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60ACE0" w14:textId="7C6B43E7" w:rsidR="008F1473" w:rsidRPr="00CD17DB" w:rsidRDefault="008F1473" w:rsidP="008F1473">
      <w:pPr>
        <w:spacing w:line="240" w:lineRule="atLeast"/>
        <w:jc w:val="right"/>
        <w:rPr>
          <w:rFonts w:ascii="Times New Roman" w:hAnsi="Times New Roman" w:cs="Times New Roman"/>
          <w:sz w:val="22"/>
          <w:szCs w:val="22"/>
        </w:rPr>
      </w:pPr>
      <w:r w:rsidRPr="005D48DD">
        <w:rPr>
          <w:rFonts w:ascii="Times New Roman" w:hAnsi="Times New Roman" w:cs="Times New Roman"/>
          <w:b/>
          <w:bCs/>
          <w:sz w:val="22"/>
          <w:szCs w:val="22"/>
        </w:rPr>
        <w:t xml:space="preserve">Приложение № </w:t>
      </w:r>
      <w:r w:rsidR="00924514" w:rsidRPr="005D48DD">
        <w:rPr>
          <w:rFonts w:ascii="Times New Roman" w:hAnsi="Times New Roman" w:cs="Times New Roman"/>
          <w:b/>
          <w:bCs/>
          <w:sz w:val="22"/>
          <w:szCs w:val="22"/>
        </w:rPr>
        <w:t>4</w:t>
      </w:r>
      <w:r w:rsidRPr="00CD17DB">
        <w:rPr>
          <w:rFonts w:ascii="Times New Roman" w:hAnsi="Times New Roman" w:cs="Times New Roman"/>
          <w:sz w:val="22"/>
          <w:szCs w:val="22"/>
        </w:rPr>
        <w:t xml:space="preserve"> к протоколу № </w:t>
      </w:r>
      <w:r w:rsidR="007C41BC">
        <w:rPr>
          <w:rFonts w:ascii="Times New Roman" w:hAnsi="Times New Roman" w:cs="Times New Roman"/>
          <w:sz w:val="22"/>
          <w:szCs w:val="22"/>
        </w:rPr>
        <w:t>5</w:t>
      </w:r>
      <w:r w:rsidR="00E344EF">
        <w:rPr>
          <w:rFonts w:ascii="Times New Roman" w:hAnsi="Times New Roman" w:cs="Times New Roman"/>
          <w:sz w:val="22"/>
          <w:szCs w:val="22"/>
        </w:rPr>
        <w:t xml:space="preserve"> </w:t>
      </w:r>
      <w:r w:rsidR="00FC6B0F" w:rsidRPr="00CD17DB">
        <w:rPr>
          <w:rFonts w:ascii="Times New Roman" w:hAnsi="Times New Roman" w:cs="Times New Roman"/>
          <w:sz w:val="22"/>
          <w:szCs w:val="22"/>
        </w:rPr>
        <w:t xml:space="preserve">ОСС </w:t>
      </w:r>
      <w:r w:rsidR="00101D18">
        <w:rPr>
          <w:rFonts w:ascii="Times New Roman" w:hAnsi="Times New Roman" w:cs="Times New Roman"/>
          <w:sz w:val="22"/>
          <w:szCs w:val="22"/>
        </w:rPr>
        <w:t xml:space="preserve">ТСЖ </w:t>
      </w:r>
      <w:r w:rsidR="00FC6B0F" w:rsidRPr="00CD17DB">
        <w:rPr>
          <w:rFonts w:ascii="Times New Roman" w:hAnsi="Times New Roman" w:cs="Times New Roman"/>
          <w:sz w:val="22"/>
          <w:szCs w:val="22"/>
        </w:rPr>
        <w:t xml:space="preserve">Рависсант-3 </w:t>
      </w:r>
      <w:r w:rsidRPr="00CD17DB">
        <w:rPr>
          <w:rFonts w:ascii="Times New Roman" w:hAnsi="Times New Roman" w:cs="Times New Roman"/>
          <w:sz w:val="22"/>
          <w:szCs w:val="22"/>
        </w:rPr>
        <w:t xml:space="preserve"> от </w:t>
      </w:r>
      <w:r w:rsidR="00E344EF">
        <w:rPr>
          <w:rFonts w:ascii="Times New Roman" w:hAnsi="Times New Roman" w:cs="Times New Roman"/>
          <w:sz w:val="22"/>
          <w:szCs w:val="22"/>
        </w:rPr>
        <w:t>30</w:t>
      </w:r>
      <w:r w:rsidRPr="00CD17DB">
        <w:rPr>
          <w:rFonts w:ascii="Times New Roman" w:hAnsi="Times New Roman" w:cs="Times New Roman"/>
          <w:sz w:val="22"/>
          <w:szCs w:val="22"/>
        </w:rPr>
        <w:t xml:space="preserve"> </w:t>
      </w:r>
      <w:r w:rsidR="007C41BC">
        <w:rPr>
          <w:rFonts w:ascii="Times New Roman" w:hAnsi="Times New Roman" w:cs="Times New Roman"/>
          <w:sz w:val="22"/>
          <w:szCs w:val="22"/>
        </w:rPr>
        <w:t>июня</w:t>
      </w:r>
      <w:r w:rsidRPr="00CD17DB">
        <w:rPr>
          <w:rFonts w:ascii="Times New Roman" w:hAnsi="Times New Roman" w:cs="Times New Roman"/>
          <w:sz w:val="22"/>
          <w:szCs w:val="22"/>
        </w:rPr>
        <w:t xml:space="preserve"> 202</w:t>
      </w:r>
      <w:r w:rsidR="00E344EF">
        <w:rPr>
          <w:rFonts w:ascii="Times New Roman" w:hAnsi="Times New Roman" w:cs="Times New Roman"/>
          <w:sz w:val="22"/>
          <w:szCs w:val="22"/>
        </w:rPr>
        <w:t>6</w:t>
      </w:r>
      <w:r w:rsidRPr="00CD17DB">
        <w:rPr>
          <w:rFonts w:ascii="Times New Roman" w:hAnsi="Times New Roman" w:cs="Times New Roman"/>
          <w:sz w:val="22"/>
          <w:szCs w:val="22"/>
        </w:rPr>
        <w:t xml:space="preserve"> г</w:t>
      </w:r>
    </w:p>
    <w:p w14:paraId="1BD4EDCF" w14:textId="41FC6080" w:rsidR="005E4608" w:rsidRPr="00CD17DB" w:rsidRDefault="004B0546" w:rsidP="000234F0">
      <w:pPr>
        <w:spacing w:line="240" w:lineRule="atLeast"/>
        <w:jc w:val="center"/>
        <w:rPr>
          <w:rFonts w:ascii="Times New Roman" w:hAnsi="Times New Roman" w:cs="Times New Roman"/>
          <w:b/>
          <w:bCs/>
          <w:sz w:val="22"/>
          <w:szCs w:val="22"/>
        </w:rPr>
      </w:pPr>
      <w:r>
        <w:rPr>
          <w:rFonts w:ascii="Times New Roman" w:hAnsi="Times New Roman" w:cs="Times New Roman"/>
          <w:b/>
          <w:bCs/>
          <w:sz w:val="22"/>
          <w:szCs w:val="22"/>
        </w:rPr>
        <w:t>ИТОГИ ГОЛОСОВАНИЯ -</w:t>
      </w:r>
      <w:r w:rsidR="00EF4EB0" w:rsidRPr="00CD17DB">
        <w:rPr>
          <w:rFonts w:ascii="Times New Roman" w:hAnsi="Times New Roman" w:cs="Times New Roman"/>
          <w:b/>
          <w:bCs/>
          <w:sz w:val="22"/>
          <w:szCs w:val="22"/>
        </w:rPr>
        <w:t>БЮЛЛЕТЕНИ</w:t>
      </w:r>
      <w:r w:rsidR="006C5574" w:rsidRPr="00CD17DB">
        <w:rPr>
          <w:rFonts w:ascii="Times New Roman" w:hAnsi="Times New Roman" w:cs="Times New Roman"/>
          <w:b/>
          <w:bCs/>
          <w:sz w:val="22"/>
          <w:szCs w:val="22"/>
        </w:rPr>
        <w:t xml:space="preserve"> </w:t>
      </w:r>
      <w:r w:rsidR="005E4608" w:rsidRPr="00CD17DB">
        <w:rPr>
          <w:rFonts w:ascii="Times New Roman" w:hAnsi="Times New Roman" w:cs="Times New Roman"/>
          <w:b/>
          <w:bCs/>
          <w:sz w:val="22"/>
          <w:szCs w:val="22"/>
        </w:rPr>
        <w:br/>
      </w:r>
      <w:r w:rsidR="006C5574" w:rsidRPr="00CD17DB">
        <w:rPr>
          <w:rFonts w:ascii="Times New Roman" w:hAnsi="Times New Roman" w:cs="Times New Roman"/>
          <w:b/>
          <w:bCs/>
          <w:sz w:val="22"/>
          <w:szCs w:val="22"/>
        </w:rPr>
        <w:t>результат</w:t>
      </w:r>
      <w:r w:rsidR="00701CCB" w:rsidRPr="00CD17DB">
        <w:rPr>
          <w:rFonts w:ascii="Times New Roman" w:hAnsi="Times New Roman" w:cs="Times New Roman"/>
          <w:b/>
          <w:bCs/>
          <w:sz w:val="22"/>
          <w:szCs w:val="22"/>
        </w:rPr>
        <w:t>ы</w:t>
      </w:r>
      <w:r w:rsidR="006C5574" w:rsidRPr="00CD17DB">
        <w:rPr>
          <w:rFonts w:ascii="Times New Roman" w:hAnsi="Times New Roman" w:cs="Times New Roman"/>
          <w:b/>
          <w:bCs/>
          <w:sz w:val="22"/>
          <w:szCs w:val="22"/>
        </w:rPr>
        <w:t xml:space="preserve"> голосования</w:t>
      </w:r>
      <w:r w:rsidR="005E4608" w:rsidRPr="00CD17DB">
        <w:rPr>
          <w:rFonts w:ascii="Times New Roman" w:hAnsi="Times New Roman" w:cs="Times New Roman"/>
          <w:b/>
          <w:bCs/>
          <w:sz w:val="22"/>
          <w:szCs w:val="22"/>
        </w:rPr>
        <w:t xml:space="preserve"> </w:t>
      </w:r>
      <w:r w:rsidR="004958BD" w:rsidRPr="00CD17DB">
        <w:rPr>
          <w:rFonts w:ascii="Times New Roman" w:hAnsi="Times New Roman" w:cs="Times New Roman"/>
          <w:b/>
          <w:bCs/>
          <w:sz w:val="22"/>
          <w:szCs w:val="22"/>
        </w:rPr>
        <w:t xml:space="preserve">по бюллетеням </w:t>
      </w:r>
      <w:r w:rsidR="00626A57" w:rsidRPr="00CD17DB">
        <w:rPr>
          <w:rFonts w:ascii="Times New Roman" w:hAnsi="Times New Roman" w:cs="Times New Roman"/>
          <w:b/>
          <w:bCs/>
          <w:sz w:val="22"/>
          <w:szCs w:val="22"/>
        </w:rPr>
        <w:t>на</w:t>
      </w:r>
      <w:r w:rsidR="007C41BC">
        <w:rPr>
          <w:rFonts w:ascii="Times New Roman" w:hAnsi="Times New Roman" w:cs="Times New Roman"/>
          <w:b/>
          <w:bCs/>
          <w:sz w:val="22"/>
          <w:szCs w:val="22"/>
        </w:rPr>
        <w:t xml:space="preserve"> </w:t>
      </w:r>
      <w:proofErr w:type="gramStart"/>
      <w:r w:rsidR="007C41BC">
        <w:rPr>
          <w:rFonts w:ascii="Times New Roman" w:hAnsi="Times New Roman" w:cs="Times New Roman"/>
          <w:b/>
          <w:bCs/>
          <w:sz w:val="22"/>
          <w:szCs w:val="22"/>
        </w:rPr>
        <w:t xml:space="preserve">внеочередном </w:t>
      </w:r>
      <w:r w:rsidR="00626A57" w:rsidRPr="00CD17DB">
        <w:rPr>
          <w:rFonts w:ascii="Times New Roman" w:hAnsi="Times New Roman" w:cs="Times New Roman"/>
          <w:b/>
          <w:bCs/>
          <w:sz w:val="22"/>
          <w:szCs w:val="22"/>
        </w:rPr>
        <w:t xml:space="preserve"> </w:t>
      </w:r>
      <w:r w:rsidR="00F913F7" w:rsidRPr="00CD17DB">
        <w:rPr>
          <w:rFonts w:ascii="Times New Roman" w:hAnsi="Times New Roman" w:cs="Times New Roman"/>
          <w:b/>
          <w:bCs/>
          <w:sz w:val="22"/>
          <w:szCs w:val="22"/>
        </w:rPr>
        <w:t>очно</w:t>
      </w:r>
      <w:proofErr w:type="gramEnd"/>
      <w:r w:rsidR="00F913F7" w:rsidRPr="00CD17DB">
        <w:rPr>
          <w:rFonts w:ascii="Times New Roman" w:hAnsi="Times New Roman" w:cs="Times New Roman"/>
          <w:b/>
          <w:bCs/>
          <w:sz w:val="22"/>
          <w:szCs w:val="22"/>
        </w:rPr>
        <w:t>-заочном</w:t>
      </w:r>
      <w:r w:rsidR="005E4608" w:rsidRPr="00CD17DB">
        <w:rPr>
          <w:rFonts w:ascii="Times New Roman" w:hAnsi="Times New Roman" w:cs="Times New Roman"/>
          <w:b/>
          <w:bCs/>
          <w:sz w:val="22"/>
          <w:szCs w:val="22"/>
        </w:rPr>
        <w:t xml:space="preserve"> Обще</w:t>
      </w:r>
      <w:r w:rsidR="00626A57" w:rsidRPr="00CD17DB">
        <w:rPr>
          <w:rFonts w:ascii="Times New Roman" w:hAnsi="Times New Roman" w:cs="Times New Roman"/>
          <w:b/>
          <w:bCs/>
          <w:sz w:val="22"/>
          <w:szCs w:val="22"/>
        </w:rPr>
        <w:t>м</w:t>
      </w:r>
      <w:r w:rsidR="005E4608" w:rsidRPr="00CD17DB">
        <w:rPr>
          <w:rFonts w:ascii="Times New Roman" w:hAnsi="Times New Roman" w:cs="Times New Roman"/>
          <w:b/>
          <w:bCs/>
          <w:sz w:val="22"/>
          <w:szCs w:val="22"/>
        </w:rPr>
        <w:t xml:space="preserve"> Собрани</w:t>
      </w:r>
      <w:r w:rsidR="00626A57" w:rsidRPr="00CD17DB">
        <w:rPr>
          <w:rFonts w:ascii="Times New Roman" w:hAnsi="Times New Roman" w:cs="Times New Roman"/>
          <w:b/>
          <w:bCs/>
          <w:sz w:val="22"/>
          <w:szCs w:val="22"/>
        </w:rPr>
        <w:t>и</w:t>
      </w:r>
      <w:r w:rsidR="005E4608" w:rsidRPr="00CD17DB">
        <w:rPr>
          <w:rFonts w:ascii="Times New Roman" w:hAnsi="Times New Roman" w:cs="Times New Roman"/>
          <w:b/>
          <w:bCs/>
          <w:sz w:val="22"/>
          <w:szCs w:val="22"/>
        </w:rPr>
        <w:t xml:space="preserve"> Собственников по адресу:</w:t>
      </w:r>
    </w:p>
    <w:p w14:paraId="52B3EF45" w14:textId="77777777" w:rsidR="005E4608" w:rsidRPr="00CD17DB" w:rsidRDefault="005E4608" w:rsidP="005E4608">
      <w:pPr>
        <w:widowControl w:val="0"/>
        <w:autoSpaceDE w:val="0"/>
        <w:autoSpaceDN w:val="0"/>
        <w:adjustRightInd w:val="0"/>
        <w:spacing w:after="120"/>
        <w:ind w:left="-142"/>
        <w:rPr>
          <w:rFonts w:ascii="Times New Roman" w:hAnsi="Times New Roman" w:cs="Times New Roman"/>
          <w:sz w:val="22"/>
          <w:szCs w:val="22"/>
        </w:rPr>
      </w:pPr>
      <w:r w:rsidRPr="00CD17DB">
        <w:rPr>
          <w:rFonts w:ascii="Times New Roman" w:hAnsi="Times New Roman" w:cs="Times New Roman"/>
          <w:sz w:val="22"/>
          <w:szCs w:val="22"/>
        </w:rPr>
        <w:t xml:space="preserve">город Москва, внутригородская территория , городской округ Троицк, деревня </w:t>
      </w:r>
      <w:proofErr w:type="spellStart"/>
      <w:r w:rsidRPr="00CD17DB">
        <w:rPr>
          <w:rFonts w:ascii="Times New Roman" w:hAnsi="Times New Roman" w:cs="Times New Roman"/>
          <w:sz w:val="22"/>
          <w:szCs w:val="22"/>
        </w:rPr>
        <w:t>Пучково</w:t>
      </w:r>
      <w:proofErr w:type="spellEnd"/>
      <w:r w:rsidRPr="00CD17DB">
        <w:rPr>
          <w:rFonts w:ascii="Times New Roman" w:hAnsi="Times New Roman" w:cs="Times New Roman"/>
          <w:sz w:val="22"/>
          <w:szCs w:val="22"/>
        </w:rPr>
        <w:t>, ул. Троицкая, дома 107, 107 к. 1, 107 к. 2, 107 к. 3, 107 к. 4, 107 к. 5, 107 к. 6, 107 к. 7, 107 к. 8, 107 к. 9, 107 к. 10, 107 к. 11, 107 к. 12, 107 к. 13, 107 к. 14, 107 к. 15, 107 к. 16.</w:t>
      </w:r>
    </w:p>
    <w:p w14:paraId="7E894984" w14:textId="173DE580" w:rsidR="006C5574" w:rsidRPr="00CD17DB" w:rsidRDefault="000549F2" w:rsidP="005E4608">
      <w:pPr>
        <w:widowControl w:val="0"/>
        <w:autoSpaceDE w:val="0"/>
        <w:autoSpaceDN w:val="0"/>
        <w:adjustRightInd w:val="0"/>
        <w:spacing w:after="120"/>
        <w:ind w:left="-142"/>
        <w:rPr>
          <w:rFonts w:ascii="Times New Roman" w:hAnsi="Times New Roman" w:cs="Times New Roman"/>
          <w:sz w:val="22"/>
          <w:szCs w:val="22"/>
        </w:rPr>
      </w:pPr>
      <w:r>
        <w:rPr>
          <w:rFonts w:ascii="Times New Roman" w:hAnsi="Times New Roman" w:cs="Times New Roman"/>
          <w:sz w:val="22"/>
          <w:szCs w:val="22"/>
        </w:rPr>
        <w:t>20</w:t>
      </w:r>
      <w:r w:rsidR="006C5574" w:rsidRPr="00CD17DB">
        <w:rPr>
          <w:rFonts w:ascii="Times New Roman" w:hAnsi="Times New Roman" w:cs="Times New Roman"/>
          <w:sz w:val="22"/>
          <w:szCs w:val="22"/>
        </w:rPr>
        <w:t xml:space="preserve"> </w:t>
      </w:r>
      <w:r>
        <w:rPr>
          <w:rFonts w:ascii="Times New Roman" w:hAnsi="Times New Roman" w:cs="Times New Roman"/>
          <w:sz w:val="22"/>
          <w:szCs w:val="22"/>
        </w:rPr>
        <w:t>июня</w:t>
      </w:r>
      <w:r w:rsidR="006C5574" w:rsidRPr="00CD17DB">
        <w:rPr>
          <w:rFonts w:ascii="Times New Roman" w:hAnsi="Times New Roman" w:cs="Times New Roman"/>
          <w:sz w:val="22"/>
          <w:szCs w:val="22"/>
        </w:rPr>
        <w:t xml:space="preserve"> 202</w:t>
      </w:r>
      <w:r w:rsidR="002B15CD">
        <w:rPr>
          <w:rFonts w:ascii="Times New Roman" w:hAnsi="Times New Roman" w:cs="Times New Roman"/>
          <w:sz w:val="22"/>
          <w:szCs w:val="22"/>
        </w:rPr>
        <w:t>6</w:t>
      </w:r>
      <w:r w:rsidR="006C5574" w:rsidRPr="00CD17DB">
        <w:rPr>
          <w:rFonts w:ascii="Times New Roman" w:hAnsi="Times New Roman" w:cs="Times New Roman"/>
          <w:sz w:val="22"/>
          <w:szCs w:val="22"/>
        </w:rPr>
        <w:t xml:space="preserve"> г – очная форма обсуждения и голосования, с </w:t>
      </w:r>
      <w:r>
        <w:rPr>
          <w:rFonts w:ascii="Times New Roman" w:hAnsi="Times New Roman" w:cs="Times New Roman"/>
          <w:sz w:val="22"/>
          <w:szCs w:val="22"/>
        </w:rPr>
        <w:t>20</w:t>
      </w:r>
      <w:r w:rsidR="006C5574" w:rsidRPr="00CD17DB">
        <w:rPr>
          <w:rFonts w:ascii="Times New Roman" w:hAnsi="Times New Roman" w:cs="Times New Roman"/>
          <w:sz w:val="22"/>
          <w:szCs w:val="22"/>
        </w:rPr>
        <w:t xml:space="preserve"> </w:t>
      </w:r>
      <w:r>
        <w:rPr>
          <w:rFonts w:ascii="Times New Roman" w:hAnsi="Times New Roman" w:cs="Times New Roman"/>
          <w:sz w:val="22"/>
          <w:szCs w:val="22"/>
        </w:rPr>
        <w:t>июня</w:t>
      </w:r>
      <w:r w:rsidR="006C5574" w:rsidRPr="00CD17DB">
        <w:rPr>
          <w:rFonts w:ascii="Times New Roman" w:hAnsi="Times New Roman" w:cs="Times New Roman"/>
          <w:sz w:val="22"/>
          <w:szCs w:val="22"/>
        </w:rPr>
        <w:t xml:space="preserve"> по </w:t>
      </w:r>
      <w:r w:rsidR="002B15CD">
        <w:rPr>
          <w:rFonts w:ascii="Times New Roman" w:hAnsi="Times New Roman" w:cs="Times New Roman"/>
          <w:sz w:val="22"/>
          <w:szCs w:val="22"/>
        </w:rPr>
        <w:t>30</w:t>
      </w:r>
      <w:r w:rsidR="006C5574" w:rsidRPr="00CD17DB">
        <w:rPr>
          <w:rFonts w:ascii="Times New Roman" w:hAnsi="Times New Roman" w:cs="Times New Roman"/>
          <w:sz w:val="22"/>
          <w:szCs w:val="22"/>
        </w:rPr>
        <w:t xml:space="preserve"> </w:t>
      </w:r>
      <w:r>
        <w:rPr>
          <w:rFonts w:ascii="Times New Roman" w:hAnsi="Times New Roman" w:cs="Times New Roman"/>
          <w:sz w:val="22"/>
          <w:szCs w:val="22"/>
        </w:rPr>
        <w:t>июня</w:t>
      </w:r>
      <w:r w:rsidR="006C5574" w:rsidRPr="00CD17DB">
        <w:rPr>
          <w:rFonts w:ascii="Times New Roman" w:hAnsi="Times New Roman" w:cs="Times New Roman"/>
          <w:sz w:val="22"/>
          <w:szCs w:val="22"/>
        </w:rPr>
        <w:t xml:space="preserve"> 202</w:t>
      </w:r>
      <w:r w:rsidR="002B15CD">
        <w:rPr>
          <w:rFonts w:ascii="Times New Roman" w:hAnsi="Times New Roman" w:cs="Times New Roman"/>
          <w:sz w:val="22"/>
          <w:szCs w:val="22"/>
        </w:rPr>
        <w:t>6</w:t>
      </w:r>
      <w:r w:rsidR="006C5574" w:rsidRPr="00CD17DB">
        <w:rPr>
          <w:rFonts w:ascii="Times New Roman" w:hAnsi="Times New Roman" w:cs="Times New Roman"/>
          <w:sz w:val="22"/>
          <w:szCs w:val="22"/>
        </w:rPr>
        <w:t xml:space="preserve"> года включительно заочная форма голосования.</w:t>
      </w:r>
    </w:p>
    <w:p w14:paraId="73D63C12" w14:textId="4484ACF9" w:rsidR="006C5574" w:rsidRPr="00CD17DB" w:rsidRDefault="006C5574" w:rsidP="005E4608">
      <w:pPr>
        <w:widowControl w:val="0"/>
        <w:autoSpaceDE w:val="0"/>
        <w:autoSpaceDN w:val="0"/>
        <w:adjustRightInd w:val="0"/>
        <w:spacing w:after="120"/>
        <w:ind w:left="-142"/>
        <w:rPr>
          <w:rFonts w:ascii="Times New Roman" w:hAnsi="Times New Roman" w:cs="Times New Roman"/>
          <w:b/>
          <w:bCs/>
          <w:sz w:val="22"/>
          <w:szCs w:val="22"/>
        </w:rPr>
      </w:pPr>
      <w:r w:rsidRPr="00CD17DB">
        <w:rPr>
          <w:rFonts w:ascii="Times New Roman" w:hAnsi="Times New Roman" w:cs="Times New Roman"/>
          <w:b/>
          <w:bCs/>
          <w:sz w:val="22"/>
          <w:szCs w:val="22"/>
        </w:rPr>
        <w:t xml:space="preserve">Общая площадь недвижимости , указанных выше жилых </w:t>
      </w:r>
      <w:proofErr w:type="spellStart"/>
      <w:r w:rsidRPr="00CD17DB">
        <w:rPr>
          <w:rFonts w:ascii="Times New Roman" w:hAnsi="Times New Roman" w:cs="Times New Roman"/>
          <w:b/>
          <w:bCs/>
          <w:sz w:val="22"/>
          <w:szCs w:val="22"/>
        </w:rPr>
        <w:t>обьектов</w:t>
      </w:r>
      <w:proofErr w:type="spellEnd"/>
      <w:r w:rsidRPr="00CD17DB">
        <w:rPr>
          <w:rFonts w:ascii="Times New Roman" w:hAnsi="Times New Roman" w:cs="Times New Roman"/>
          <w:b/>
          <w:bCs/>
          <w:sz w:val="22"/>
          <w:szCs w:val="22"/>
        </w:rPr>
        <w:t xml:space="preserve">, </w:t>
      </w:r>
      <w:r w:rsidR="00A602F2">
        <w:rPr>
          <w:rFonts w:ascii="Times New Roman" w:hAnsi="Times New Roman" w:cs="Times New Roman"/>
          <w:b/>
          <w:bCs/>
          <w:sz w:val="22"/>
          <w:szCs w:val="22"/>
        </w:rPr>
        <w:t>членов ТСЖ Рависсант-3</w:t>
      </w:r>
      <w:r w:rsidRPr="00CD17DB">
        <w:rPr>
          <w:rFonts w:ascii="Times New Roman" w:hAnsi="Times New Roman" w:cs="Times New Roman"/>
          <w:b/>
          <w:bCs/>
          <w:sz w:val="22"/>
          <w:szCs w:val="22"/>
        </w:rPr>
        <w:t xml:space="preserve"> </w:t>
      </w:r>
      <w:r w:rsidR="00A602F2">
        <w:rPr>
          <w:rFonts w:ascii="Times New Roman" w:hAnsi="Times New Roman" w:cs="Times New Roman"/>
          <w:b/>
          <w:bCs/>
          <w:sz w:val="22"/>
          <w:szCs w:val="22"/>
        </w:rPr>
        <w:t>из 10</w:t>
      </w:r>
      <w:r w:rsidR="000549F2">
        <w:rPr>
          <w:rFonts w:ascii="Times New Roman" w:hAnsi="Times New Roman" w:cs="Times New Roman"/>
          <w:b/>
          <w:bCs/>
          <w:sz w:val="22"/>
          <w:szCs w:val="22"/>
        </w:rPr>
        <w:t>0</w:t>
      </w:r>
      <w:r w:rsidR="00A602F2">
        <w:rPr>
          <w:rFonts w:ascii="Times New Roman" w:hAnsi="Times New Roman" w:cs="Times New Roman"/>
          <w:b/>
          <w:bCs/>
          <w:sz w:val="22"/>
          <w:szCs w:val="22"/>
        </w:rPr>
        <w:t xml:space="preserve"> </w:t>
      </w:r>
      <w:r w:rsidRPr="00CD17DB">
        <w:rPr>
          <w:rFonts w:ascii="Times New Roman" w:hAnsi="Times New Roman" w:cs="Times New Roman"/>
          <w:b/>
          <w:bCs/>
          <w:sz w:val="22"/>
          <w:szCs w:val="22"/>
        </w:rPr>
        <w:t>квартир</w:t>
      </w:r>
      <w:r w:rsidR="00751B76" w:rsidRPr="00CD17DB">
        <w:rPr>
          <w:rFonts w:ascii="Times New Roman" w:hAnsi="Times New Roman" w:cs="Times New Roman"/>
          <w:b/>
          <w:bCs/>
          <w:sz w:val="22"/>
          <w:szCs w:val="22"/>
        </w:rPr>
        <w:t xml:space="preserve"> с</w:t>
      </w:r>
      <w:r w:rsidRPr="00CD17DB">
        <w:rPr>
          <w:rFonts w:ascii="Times New Roman" w:hAnsi="Times New Roman" w:cs="Times New Roman"/>
          <w:b/>
          <w:bCs/>
          <w:sz w:val="22"/>
          <w:szCs w:val="22"/>
        </w:rPr>
        <w:t xml:space="preserve">оставляет </w:t>
      </w:r>
      <w:r w:rsidR="007D2A5D" w:rsidRPr="00CD17DB">
        <w:rPr>
          <w:rFonts w:ascii="Times New Roman" w:hAnsi="Times New Roman" w:cs="Times New Roman"/>
          <w:b/>
          <w:bCs/>
          <w:sz w:val="22"/>
          <w:szCs w:val="22"/>
        </w:rPr>
        <w:t>14</w:t>
      </w:r>
      <w:r w:rsidR="00B32D4D">
        <w:rPr>
          <w:rFonts w:ascii="Times New Roman" w:hAnsi="Times New Roman" w:cs="Times New Roman"/>
          <w:b/>
          <w:bCs/>
          <w:sz w:val="22"/>
          <w:szCs w:val="22"/>
        </w:rPr>
        <w:t>282</w:t>
      </w:r>
      <w:r w:rsidR="007D2A5D" w:rsidRPr="00CD17DB">
        <w:rPr>
          <w:rFonts w:ascii="Times New Roman" w:hAnsi="Times New Roman" w:cs="Times New Roman"/>
          <w:b/>
          <w:bCs/>
          <w:sz w:val="22"/>
          <w:szCs w:val="22"/>
        </w:rPr>
        <w:t>,</w:t>
      </w:r>
      <w:r w:rsidR="00B32D4D">
        <w:rPr>
          <w:rFonts w:ascii="Times New Roman" w:hAnsi="Times New Roman" w:cs="Times New Roman"/>
          <w:b/>
          <w:bCs/>
          <w:sz w:val="22"/>
          <w:szCs w:val="22"/>
        </w:rPr>
        <w:t>6</w:t>
      </w:r>
      <w:r w:rsidR="007D2A5D" w:rsidRPr="00CD17DB">
        <w:rPr>
          <w:rFonts w:ascii="Times New Roman" w:hAnsi="Times New Roman" w:cs="Times New Roman"/>
          <w:b/>
          <w:bCs/>
          <w:sz w:val="22"/>
          <w:szCs w:val="22"/>
        </w:rPr>
        <w:t>3</w:t>
      </w:r>
      <w:r w:rsidR="007D2A5D" w:rsidRPr="00CD17DB">
        <w:rPr>
          <w:rFonts w:ascii="Times New Roman" w:hAnsi="Times New Roman" w:cs="Times New Roman"/>
          <w:sz w:val="22"/>
          <w:szCs w:val="22"/>
        </w:rPr>
        <w:t xml:space="preserve"> </w:t>
      </w:r>
      <w:r w:rsidRPr="00CD17DB">
        <w:rPr>
          <w:rFonts w:ascii="Times New Roman" w:hAnsi="Times New Roman" w:cs="Times New Roman"/>
          <w:b/>
          <w:bCs/>
          <w:sz w:val="22"/>
          <w:szCs w:val="22"/>
        </w:rPr>
        <w:t>метров квадратных</w:t>
      </w:r>
    </w:p>
    <w:p w14:paraId="7CCB66C3" w14:textId="585BFBEF" w:rsidR="004C365A" w:rsidRPr="00CD17DB" w:rsidRDefault="00FC137B" w:rsidP="004C365A">
      <w:pPr>
        <w:widowControl w:val="0"/>
        <w:autoSpaceDE w:val="0"/>
        <w:autoSpaceDN w:val="0"/>
        <w:adjustRightInd w:val="0"/>
        <w:spacing w:after="120"/>
        <w:ind w:left="-142"/>
        <w:rPr>
          <w:rFonts w:ascii="Times New Roman" w:hAnsi="Times New Roman" w:cs="Times New Roman"/>
          <w:sz w:val="22"/>
          <w:szCs w:val="22"/>
        </w:rPr>
      </w:pPr>
      <w:r>
        <w:rPr>
          <w:rFonts w:ascii="Times New Roman" w:hAnsi="Times New Roman" w:cs="Times New Roman"/>
          <w:sz w:val="22"/>
          <w:szCs w:val="22"/>
        </w:rPr>
        <w:t>Инициаторами собрания</w:t>
      </w:r>
      <w:r w:rsidR="0070419E">
        <w:rPr>
          <w:rFonts w:ascii="Times New Roman" w:hAnsi="Times New Roman" w:cs="Times New Roman"/>
          <w:sz w:val="22"/>
          <w:szCs w:val="22"/>
        </w:rPr>
        <w:t>, проводившими подсчет голосов</w:t>
      </w:r>
      <w:r w:rsidR="004C365A" w:rsidRPr="00CD17DB">
        <w:rPr>
          <w:rFonts w:ascii="Times New Roman" w:hAnsi="Times New Roman" w:cs="Times New Roman"/>
          <w:sz w:val="22"/>
          <w:szCs w:val="22"/>
        </w:rPr>
        <w:t xml:space="preserve"> : </w:t>
      </w:r>
      <w:r>
        <w:rPr>
          <w:rFonts w:ascii="Times New Roman" w:hAnsi="Times New Roman" w:cs="Times New Roman"/>
          <w:sz w:val="22"/>
          <w:szCs w:val="22"/>
        </w:rPr>
        <w:t xml:space="preserve">Мельниковым В.В., </w:t>
      </w:r>
      <w:proofErr w:type="spellStart"/>
      <w:r>
        <w:rPr>
          <w:rFonts w:ascii="Times New Roman" w:hAnsi="Times New Roman" w:cs="Times New Roman"/>
          <w:sz w:val="22"/>
          <w:szCs w:val="22"/>
        </w:rPr>
        <w:t>Ровайн</w:t>
      </w:r>
      <w:proofErr w:type="spellEnd"/>
      <w:r>
        <w:rPr>
          <w:rFonts w:ascii="Times New Roman" w:hAnsi="Times New Roman" w:cs="Times New Roman"/>
          <w:sz w:val="22"/>
          <w:szCs w:val="22"/>
        </w:rPr>
        <w:t xml:space="preserve"> В.Л., Родиным А.</w:t>
      </w:r>
      <w:r w:rsidR="0070419E">
        <w:rPr>
          <w:rFonts w:ascii="Times New Roman" w:hAnsi="Times New Roman" w:cs="Times New Roman"/>
          <w:sz w:val="22"/>
          <w:szCs w:val="22"/>
        </w:rPr>
        <w:t>Е</w:t>
      </w:r>
      <w:r>
        <w:rPr>
          <w:rFonts w:ascii="Times New Roman" w:hAnsi="Times New Roman" w:cs="Times New Roman"/>
          <w:sz w:val="22"/>
          <w:szCs w:val="22"/>
        </w:rPr>
        <w:t>.</w:t>
      </w:r>
      <w:r w:rsidR="00D50E5B">
        <w:rPr>
          <w:rFonts w:ascii="Times New Roman" w:hAnsi="Times New Roman" w:cs="Times New Roman"/>
          <w:sz w:val="22"/>
          <w:szCs w:val="22"/>
        </w:rPr>
        <w:t>, Сюткиным А.Н.</w:t>
      </w:r>
    </w:p>
    <w:p w14:paraId="22323A28" w14:textId="3986CC3D" w:rsidR="005E4608" w:rsidRPr="00CD17DB" w:rsidRDefault="006C5574" w:rsidP="006A21FD">
      <w:pPr>
        <w:widowControl w:val="0"/>
        <w:pBdr>
          <w:bottom w:val="single" w:sz="12" w:space="1" w:color="auto"/>
        </w:pBdr>
        <w:autoSpaceDE w:val="0"/>
        <w:autoSpaceDN w:val="0"/>
        <w:adjustRightInd w:val="0"/>
        <w:spacing w:after="120" w:line="240" w:lineRule="auto"/>
        <w:ind w:left="-142"/>
        <w:rPr>
          <w:rFonts w:ascii="Times New Roman" w:hAnsi="Times New Roman" w:cs="Times New Roman"/>
          <w:sz w:val="22"/>
          <w:szCs w:val="22"/>
        </w:rPr>
      </w:pPr>
      <w:r w:rsidRPr="00CD17DB">
        <w:rPr>
          <w:rFonts w:ascii="Times New Roman" w:hAnsi="Times New Roman" w:cs="Times New Roman"/>
          <w:b/>
          <w:bCs/>
          <w:sz w:val="22"/>
          <w:szCs w:val="22"/>
        </w:rPr>
        <w:t>подготовлено</w:t>
      </w:r>
      <w:r w:rsidRPr="00CD17DB">
        <w:rPr>
          <w:rFonts w:ascii="Times New Roman" w:hAnsi="Times New Roman" w:cs="Times New Roman"/>
          <w:sz w:val="22"/>
          <w:szCs w:val="22"/>
        </w:rPr>
        <w:t xml:space="preserve"> </w:t>
      </w:r>
      <w:r w:rsidR="008F581B" w:rsidRPr="001B400D">
        <w:rPr>
          <w:rFonts w:ascii="Times New Roman" w:hAnsi="Times New Roman" w:cs="Times New Roman"/>
          <w:b/>
          <w:bCs/>
          <w:sz w:val="22"/>
          <w:szCs w:val="22"/>
        </w:rPr>
        <w:t>1</w:t>
      </w:r>
      <w:r w:rsidR="007E15B0" w:rsidRPr="001B400D">
        <w:rPr>
          <w:rFonts w:ascii="Times New Roman" w:hAnsi="Times New Roman" w:cs="Times New Roman"/>
          <w:b/>
          <w:bCs/>
          <w:sz w:val="22"/>
          <w:szCs w:val="22"/>
        </w:rPr>
        <w:t>3</w:t>
      </w:r>
      <w:r w:rsidR="003932F0">
        <w:rPr>
          <w:rFonts w:ascii="Times New Roman" w:hAnsi="Times New Roman" w:cs="Times New Roman"/>
          <w:b/>
          <w:bCs/>
          <w:sz w:val="22"/>
          <w:szCs w:val="22"/>
        </w:rPr>
        <w:t>4</w:t>
      </w:r>
      <w:r w:rsidRPr="00CD17DB">
        <w:rPr>
          <w:rFonts w:ascii="Times New Roman" w:hAnsi="Times New Roman" w:cs="Times New Roman"/>
          <w:sz w:val="22"/>
          <w:szCs w:val="22"/>
        </w:rPr>
        <w:t xml:space="preserve"> штук</w:t>
      </w:r>
      <w:r w:rsidR="003932F0">
        <w:rPr>
          <w:rFonts w:ascii="Times New Roman" w:hAnsi="Times New Roman" w:cs="Times New Roman"/>
          <w:sz w:val="22"/>
          <w:szCs w:val="22"/>
        </w:rPr>
        <w:t>и</w:t>
      </w:r>
      <w:r w:rsidRPr="00CD17DB">
        <w:rPr>
          <w:rFonts w:ascii="Times New Roman" w:hAnsi="Times New Roman" w:cs="Times New Roman"/>
          <w:sz w:val="22"/>
          <w:szCs w:val="22"/>
        </w:rPr>
        <w:t xml:space="preserve"> персональных бюллетеней </w:t>
      </w:r>
    </w:p>
    <w:p w14:paraId="7BEDD8FC" w14:textId="7137B211" w:rsidR="0011505D" w:rsidRPr="00CD17DB" w:rsidRDefault="006C5574" w:rsidP="006A21FD">
      <w:pPr>
        <w:widowControl w:val="0"/>
        <w:pBdr>
          <w:bottom w:val="single" w:sz="12" w:space="1" w:color="auto"/>
        </w:pBdr>
        <w:autoSpaceDE w:val="0"/>
        <w:autoSpaceDN w:val="0"/>
        <w:adjustRightInd w:val="0"/>
        <w:spacing w:after="120" w:line="240" w:lineRule="auto"/>
        <w:ind w:left="-142"/>
        <w:rPr>
          <w:rFonts w:ascii="Times New Roman" w:hAnsi="Times New Roman" w:cs="Times New Roman"/>
          <w:sz w:val="22"/>
          <w:szCs w:val="22"/>
        </w:rPr>
      </w:pPr>
      <w:r w:rsidRPr="00CD17DB">
        <w:rPr>
          <w:rFonts w:ascii="Times New Roman" w:hAnsi="Times New Roman" w:cs="Times New Roman"/>
          <w:sz w:val="22"/>
          <w:szCs w:val="22"/>
        </w:rPr>
        <w:t>В период голосования собственниками</w:t>
      </w:r>
      <w:r w:rsidR="00E171C4">
        <w:rPr>
          <w:rFonts w:ascii="Times New Roman" w:hAnsi="Times New Roman" w:cs="Times New Roman"/>
          <w:sz w:val="22"/>
          <w:szCs w:val="22"/>
        </w:rPr>
        <w:t xml:space="preserve"> и их  представителями</w:t>
      </w:r>
      <w:r w:rsidR="00CC14A0">
        <w:rPr>
          <w:rFonts w:ascii="Times New Roman" w:hAnsi="Times New Roman" w:cs="Times New Roman"/>
          <w:sz w:val="22"/>
          <w:szCs w:val="22"/>
        </w:rPr>
        <w:t xml:space="preserve"> </w:t>
      </w:r>
      <w:r w:rsidR="001F1A1D">
        <w:rPr>
          <w:rFonts w:ascii="Times New Roman" w:hAnsi="Times New Roman" w:cs="Times New Roman"/>
          <w:b/>
          <w:bCs/>
          <w:sz w:val="22"/>
          <w:szCs w:val="22"/>
        </w:rPr>
        <w:t>79</w:t>
      </w:r>
      <w:r w:rsidR="00CC14A0">
        <w:rPr>
          <w:rFonts w:ascii="Times New Roman" w:hAnsi="Times New Roman" w:cs="Times New Roman"/>
          <w:sz w:val="22"/>
          <w:szCs w:val="22"/>
        </w:rPr>
        <w:t xml:space="preserve"> квартир</w:t>
      </w:r>
      <w:r w:rsidR="00FD21EC">
        <w:rPr>
          <w:rFonts w:ascii="Times New Roman" w:hAnsi="Times New Roman" w:cs="Times New Roman"/>
          <w:sz w:val="22"/>
          <w:szCs w:val="22"/>
        </w:rPr>
        <w:t xml:space="preserve"> – </w:t>
      </w:r>
      <w:r w:rsidR="00CA5962">
        <w:rPr>
          <w:rFonts w:ascii="Times New Roman" w:hAnsi="Times New Roman" w:cs="Times New Roman"/>
          <w:sz w:val="22"/>
          <w:szCs w:val="22"/>
        </w:rPr>
        <w:t>10723,68</w:t>
      </w:r>
      <w:r w:rsidR="00FD21EC">
        <w:rPr>
          <w:rFonts w:ascii="Times New Roman" w:hAnsi="Times New Roman" w:cs="Times New Roman"/>
          <w:sz w:val="22"/>
          <w:szCs w:val="22"/>
        </w:rPr>
        <w:t xml:space="preserve"> м кв.</w:t>
      </w:r>
      <w:r w:rsidR="00CC14A0">
        <w:rPr>
          <w:rFonts w:ascii="Times New Roman" w:hAnsi="Times New Roman" w:cs="Times New Roman"/>
          <w:sz w:val="22"/>
          <w:szCs w:val="22"/>
        </w:rPr>
        <w:t xml:space="preserve"> </w:t>
      </w:r>
      <w:r w:rsidR="002E34D7">
        <w:rPr>
          <w:rFonts w:ascii="Times New Roman" w:hAnsi="Times New Roman" w:cs="Times New Roman"/>
          <w:sz w:val="22"/>
          <w:szCs w:val="22"/>
        </w:rPr>
        <w:t xml:space="preserve">, что составляет </w:t>
      </w:r>
      <w:r w:rsidR="00E40950">
        <w:rPr>
          <w:rFonts w:ascii="Times New Roman" w:hAnsi="Times New Roman" w:cs="Times New Roman"/>
          <w:b/>
          <w:bCs/>
          <w:sz w:val="22"/>
          <w:szCs w:val="22"/>
        </w:rPr>
        <w:t>75,08</w:t>
      </w:r>
      <w:r w:rsidR="002E34D7">
        <w:rPr>
          <w:rFonts w:ascii="Times New Roman" w:hAnsi="Times New Roman" w:cs="Times New Roman"/>
          <w:sz w:val="22"/>
          <w:szCs w:val="22"/>
        </w:rPr>
        <w:t>% от всех членов ТСЖ Рависсант-3</w:t>
      </w:r>
      <w:r w:rsidRPr="00CD17DB">
        <w:rPr>
          <w:rFonts w:ascii="Times New Roman" w:hAnsi="Times New Roman" w:cs="Times New Roman"/>
          <w:sz w:val="22"/>
          <w:szCs w:val="22"/>
        </w:rPr>
        <w:t xml:space="preserve"> получено</w:t>
      </w:r>
      <w:r w:rsidR="00FD5569">
        <w:rPr>
          <w:rFonts w:ascii="Times New Roman" w:hAnsi="Times New Roman" w:cs="Times New Roman"/>
          <w:sz w:val="22"/>
          <w:szCs w:val="22"/>
        </w:rPr>
        <w:t xml:space="preserve"> </w:t>
      </w:r>
      <w:r w:rsidR="009F7B52">
        <w:rPr>
          <w:rFonts w:ascii="Times New Roman" w:hAnsi="Times New Roman" w:cs="Times New Roman"/>
          <w:b/>
          <w:bCs/>
          <w:sz w:val="22"/>
          <w:szCs w:val="22"/>
        </w:rPr>
        <w:t>102</w:t>
      </w:r>
      <w:r w:rsidR="00FD5569">
        <w:rPr>
          <w:rFonts w:ascii="Times New Roman" w:hAnsi="Times New Roman" w:cs="Times New Roman"/>
          <w:sz w:val="22"/>
          <w:szCs w:val="22"/>
        </w:rPr>
        <w:t xml:space="preserve"> бюллетен</w:t>
      </w:r>
      <w:r w:rsidR="009F7B52">
        <w:rPr>
          <w:rFonts w:ascii="Times New Roman" w:hAnsi="Times New Roman" w:cs="Times New Roman"/>
          <w:sz w:val="22"/>
          <w:szCs w:val="22"/>
        </w:rPr>
        <w:t>я</w:t>
      </w:r>
      <w:r w:rsidRPr="00CD17DB">
        <w:rPr>
          <w:rFonts w:ascii="Times New Roman" w:hAnsi="Times New Roman" w:cs="Times New Roman"/>
          <w:sz w:val="22"/>
          <w:szCs w:val="22"/>
        </w:rPr>
        <w:t xml:space="preserve">, проголосовано и собственноручно </w:t>
      </w:r>
      <w:r w:rsidR="00486DCF" w:rsidRPr="00CD17DB">
        <w:rPr>
          <w:rFonts w:ascii="Times New Roman" w:hAnsi="Times New Roman" w:cs="Times New Roman"/>
          <w:sz w:val="22"/>
          <w:szCs w:val="22"/>
        </w:rPr>
        <w:t xml:space="preserve">или через представителей </w:t>
      </w:r>
      <w:r w:rsidR="007B29D8">
        <w:rPr>
          <w:rFonts w:ascii="Times New Roman" w:hAnsi="Times New Roman" w:cs="Times New Roman"/>
          <w:b/>
          <w:bCs/>
          <w:sz w:val="22"/>
          <w:szCs w:val="22"/>
        </w:rPr>
        <w:t>78</w:t>
      </w:r>
      <w:r w:rsidR="00CC14A0">
        <w:rPr>
          <w:rFonts w:ascii="Times New Roman" w:hAnsi="Times New Roman" w:cs="Times New Roman"/>
          <w:sz w:val="22"/>
          <w:szCs w:val="22"/>
        </w:rPr>
        <w:t xml:space="preserve"> квартир </w:t>
      </w:r>
      <w:r w:rsidRPr="00CD17DB">
        <w:rPr>
          <w:rFonts w:ascii="Times New Roman" w:hAnsi="Times New Roman" w:cs="Times New Roman"/>
          <w:sz w:val="22"/>
          <w:szCs w:val="22"/>
        </w:rPr>
        <w:t xml:space="preserve">подписано </w:t>
      </w:r>
      <w:r w:rsidR="007B29D8">
        <w:rPr>
          <w:rFonts w:ascii="Times New Roman" w:hAnsi="Times New Roman" w:cs="Times New Roman"/>
          <w:b/>
          <w:bCs/>
          <w:sz w:val="22"/>
          <w:szCs w:val="22"/>
        </w:rPr>
        <w:t>101</w:t>
      </w:r>
      <w:r w:rsidR="003660C6">
        <w:rPr>
          <w:rFonts w:ascii="Times New Roman" w:hAnsi="Times New Roman" w:cs="Times New Roman"/>
          <w:sz w:val="22"/>
          <w:szCs w:val="22"/>
        </w:rPr>
        <w:t xml:space="preserve"> бюллетен</w:t>
      </w:r>
      <w:r w:rsidR="007B29D8">
        <w:rPr>
          <w:rFonts w:ascii="Times New Roman" w:hAnsi="Times New Roman" w:cs="Times New Roman"/>
          <w:sz w:val="22"/>
          <w:szCs w:val="22"/>
        </w:rPr>
        <w:t>ь</w:t>
      </w:r>
      <w:r w:rsidR="000548B3" w:rsidRPr="00CD17DB">
        <w:rPr>
          <w:rFonts w:ascii="Times New Roman" w:hAnsi="Times New Roman" w:cs="Times New Roman"/>
          <w:sz w:val="22"/>
          <w:szCs w:val="22"/>
        </w:rPr>
        <w:t xml:space="preserve"> (</w:t>
      </w:r>
      <w:r w:rsidR="006E1556">
        <w:rPr>
          <w:rFonts w:ascii="Times New Roman" w:hAnsi="Times New Roman" w:cs="Times New Roman"/>
          <w:b/>
          <w:bCs/>
          <w:sz w:val="22"/>
          <w:szCs w:val="22"/>
        </w:rPr>
        <w:t>9</w:t>
      </w:r>
      <w:r w:rsidR="008E38E7">
        <w:rPr>
          <w:rFonts w:ascii="Times New Roman" w:hAnsi="Times New Roman" w:cs="Times New Roman"/>
          <w:b/>
          <w:bCs/>
          <w:sz w:val="22"/>
          <w:szCs w:val="22"/>
        </w:rPr>
        <w:t>9</w:t>
      </w:r>
      <w:r w:rsidR="000548B3" w:rsidRPr="00CD17DB">
        <w:rPr>
          <w:rFonts w:ascii="Times New Roman" w:hAnsi="Times New Roman" w:cs="Times New Roman"/>
          <w:b/>
          <w:bCs/>
          <w:sz w:val="22"/>
          <w:szCs w:val="22"/>
        </w:rPr>
        <w:t>,</w:t>
      </w:r>
      <w:r w:rsidR="008E38E7">
        <w:rPr>
          <w:rFonts w:ascii="Times New Roman" w:hAnsi="Times New Roman" w:cs="Times New Roman"/>
          <w:b/>
          <w:bCs/>
          <w:sz w:val="22"/>
          <w:szCs w:val="22"/>
        </w:rPr>
        <w:t>02</w:t>
      </w:r>
      <w:r w:rsidR="000548B3" w:rsidRPr="00CD17DB">
        <w:rPr>
          <w:rFonts w:ascii="Times New Roman" w:hAnsi="Times New Roman" w:cs="Times New Roman"/>
          <w:b/>
          <w:bCs/>
          <w:sz w:val="22"/>
          <w:szCs w:val="22"/>
        </w:rPr>
        <w:t>%</w:t>
      </w:r>
      <w:r w:rsidR="000548B3" w:rsidRPr="00CD17DB">
        <w:rPr>
          <w:rFonts w:ascii="Times New Roman" w:hAnsi="Times New Roman" w:cs="Times New Roman"/>
          <w:sz w:val="22"/>
          <w:szCs w:val="22"/>
        </w:rPr>
        <w:t xml:space="preserve"> от всех </w:t>
      </w:r>
      <w:r w:rsidR="003660C6">
        <w:rPr>
          <w:rFonts w:ascii="Times New Roman" w:hAnsi="Times New Roman" w:cs="Times New Roman"/>
          <w:sz w:val="22"/>
          <w:szCs w:val="22"/>
        </w:rPr>
        <w:t>участвовавших в собрании</w:t>
      </w:r>
      <w:r w:rsidR="000548B3" w:rsidRPr="00CD17DB">
        <w:rPr>
          <w:rFonts w:ascii="Times New Roman" w:hAnsi="Times New Roman" w:cs="Times New Roman"/>
          <w:sz w:val="22"/>
          <w:szCs w:val="22"/>
        </w:rPr>
        <w:t>)</w:t>
      </w:r>
      <w:r w:rsidRPr="00CD17DB">
        <w:rPr>
          <w:rFonts w:ascii="Times New Roman" w:hAnsi="Times New Roman" w:cs="Times New Roman"/>
          <w:sz w:val="22"/>
          <w:szCs w:val="22"/>
        </w:rPr>
        <w:t xml:space="preserve"> бюллетеней на общую площадь </w:t>
      </w:r>
      <w:bookmarkStart w:id="0" w:name="_Hlk194405115"/>
      <w:r w:rsidR="007A32E5">
        <w:rPr>
          <w:rFonts w:ascii="Times New Roman" w:hAnsi="Times New Roman" w:cs="Times New Roman"/>
          <w:b/>
          <w:bCs/>
          <w:sz w:val="22"/>
          <w:szCs w:val="22"/>
        </w:rPr>
        <w:t>10586,68</w:t>
      </w:r>
      <w:r w:rsidRPr="00CD17DB">
        <w:rPr>
          <w:rFonts w:ascii="Times New Roman" w:hAnsi="Times New Roman" w:cs="Times New Roman"/>
          <w:sz w:val="22"/>
          <w:szCs w:val="22"/>
        </w:rPr>
        <w:t xml:space="preserve"> </w:t>
      </w:r>
      <w:bookmarkEnd w:id="0"/>
      <w:r w:rsidRPr="00CD17DB">
        <w:rPr>
          <w:rFonts w:ascii="Times New Roman" w:hAnsi="Times New Roman" w:cs="Times New Roman"/>
          <w:sz w:val="22"/>
          <w:szCs w:val="22"/>
        </w:rPr>
        <w:t>метров квадратных</w:t>
      </w:r>
      <w:r w:rsidR="00472CB4" w:rsidRPr="00CD17DB">
        <w:rPr>
          <w:rFonts w:ascii="Times New Roman" w:hAnsi="Times New Roman" w:cs="Times New Roman"/>
          <w:sz w:val="22"/>
          <w:szCs w:val="22"/>
        </w:rPr>
        <w:t xml:space="preserve">, что составляет </w:t>
      </w:r>
      <w:r w:rsidR="009E1EF1">
        <w:rPr>
          <w:rFonts w:ascii="Times New Roman" w:hAnsi="Times New Roman" w:cs="Times New Roman"/>
          <w:b/>
          <w:bCs/>
          <w:sz w:val="22"/>
          <w:szCs w:val="22"/>
        </w:rPr>
        <w:t>74,12</w:t>
      </w:r>
      <w:r w:rsidR="00472CB4" w:rsidRPr="00CD17DB">
        <w:rPr>
          <w:rFonts w:ascii="Times New Roman" w:hAnsi="Times New Roman" w:cs="Times New Roman"/>
          <w:b/>
          <w:bCs/>
          <w:sz w:val="22"/>
          <w:szCs w:val="22"/>
        </w:rPr>
        <w:t xml:space="preserve"> %</w:t>
      </w:r>
      <w:r w:rsidR="00472CB4" w:rsidRPr="00CD17DB">
        <w:rPr>
          <w:rFonts w:ascii="Times New Roman" w:hAnsi="Times New Roman" w:cs="Times New Roman"/>
          <w:sz w:val="22"/>
          <w:szCs w:val="22"/>
        </w:rPr>
        <w:t xml:space="preserve"> от общей площади квартир</w:t>
      </w:r>
      <w:r w:rsidR="000F4CDF">
        <w:rPr>
          <w:rFonts w:ascii="Times New Roman" w:hAnsi="Times New Roman" w:cs="Times New Roman"/>
          <w:sz w:val="22"/>
          <w:szCs w:val="22"/>
        </w:rPr>
        <w:t xml:space="preserve"> членов ТСЖ Рависсант-3</w:t>
      </w:r>
      <w:r w:rsidRPr="00CD17DB">
        <w:rPr>
          <w:rFonts w:ascii="Times New Roman" w:hAnsi="Times New Roman" w:cs="Times New Roman"/>
          <w:sz w:val="22"/>
          <w:szCs w:val="22"/>
        </w:rPr>
        <w:t>.</w:t>
      </w:r>
    </w:p>
    <w:p w14:paraId="6EAA2E2F" w14:textId="628E0BC2" w:rsidR="0011505D" w:rsidRPr="00CD17DB" w:rsidRDefault="0011505D" w:rsidP="006A21FD">
      <w:pPr>
        <w:widowControl w:val="0"/>
        <w:pBdr>
          <w:bottom w:val="single" w:sz="12" w:space="1" w:color="auto"/>
        </w:pBdr>
        <w:autoSpaceDE w:val="0"/>
        <w:autoSpaceDN w:val="0"/>
        <w:adjustRightInd w:val="0"/>
        <w:spacing w:after="120" w:line="240" w:lineRule="auto"/>
        <w:ind w:left="-142"/>
        <w:rPr>
          <w:rFonts w:ascii="Times New Roman" w:hAnsi="Times New Roman" w:cs="Times New Roman"/>
          <w:sz w:val="22"/>
          <w:szCs w:val="22"/>
        </w:rPr>
      </w:pPr>
      <w:r w:rsidRPr="00CD17DB">
        <w:rPr>
          <w:rFonts w:ascii="Times New Roman" w:hAnsi="Times New Roman" w:cs="Times New Roman"/>
          <w:sz w:val="22"/>
          <w:szCs w:val="22"/>
        </w:rPr>
        <w:t xml:space="preserve">Невостребованных бюллетеней </w:t>
      </w:r>
      <w:r w:rsidR="009C4F01">
        <w:rPr>
          <w:rFonts w:ascii="Times New Roman" w:hAnsi="Times New Roman" w:cs="Times New Roman"/>
          <w:b/>
          <w:bCs/>
          <w:sz w:val="22"/>
          <w:szCs w:val="22"/>
        </w:rPr>
        <w:t>32</w:t>
      </w:r>
      <w:r w:rsidRPr="00CD17DB">
        <w:rPr>
          <w:rFonts w:ascii="Times New Roman" w:hAnsi="Times New Roman" w:cs="Times New Roman"/>
          <w:sz w:val="22"/>
          <w:szCs w:val="22"/>
        </w:rPr>
        <w:t xml:space="preserve"> штук на общую площадь </w:t>
      </w:r>
      <w:r w:rsidR="009C4F01">
        <w:rPr>
          <w:rFonts w:ascii="Times New Roman" w:hAnsi="Times New Roman" w:cs="Times New Roman"/>
          <w:sz w:val="22"/>
          <w:szCs w:val="22"/>
        </w:rPr>
        <w:t>3558,95</w:t>
      </w:r>
      <w:r w:rsidRPr="00CD17DB">
        <w:rPr>
          <w:rFonts w:ascii="Times New Roman" w:hAnsi="Times New Roman" w:cs="Times New Roman"/>
          <w:sz w:val="22"/>
          <w:szCs w:val="22"/>
        </w:rPr>
        <w:t xml:space="preserve"> метров квадратных</w:t>
      </w:r>
    </w:p>
    <w:p w14:paraId="11BABDFC" w14:textId="14C2E672" w:rsidR="00F913F7" w:rsidRPr="00CD17DB" w:rsidRDefault="0011505D" w:rsidP="000E57AD">
      <w:pPr>
        <w:widowControl w:val="0"/>
        <w:autoSpaceDE w:val="0"/>
        <w:autoSpaceDN w:val="0"/>
        <w:adjustRightInd w:val="0"/>
        <w:spacing w:after="120" w:line="240" w:lineRule="auto"/>
        <w:ind w:left="-142"/>
        <w:jc w:val="both"/>
        <w:rPr>
          <w:rFonts w:ascii="Times New Roman" w:hAnsi="Times New Roman" w:cs="Times New Roman"/>
          <w:sz w:val="22"/>
          <w:szCs w:val="22"/>
        </w:rPr>
      </w:pPr>
      <w:r w:rsidRPr="00CD17DB">
        <w:rPr>
          <w:rFonts w:ascii="Times New Roman" w:hAnsi="Times New Roman" w:cs="Times New Roman"/>
          <w:sz w:val="22"/>
          <w:szCs w:val="22"/>
        </w:rPr>
        <w:t>Все бюллетени</w:t>
      </w:r>
      <w:r w:rsidR="006A21FD" w:rsidRPr="00CD17DB">
        <w:rPr>
          <w:rFonts w:ascii="Times New Roman" w:hAnsi="Times New Roman" w:cs="Times New Roman"/>
          <w:sz w:val="22"/>
          <w:szCs w:val="22"/>
        </w:rPr>
        <w:t xml:space="preserve">, </w:t>
      </w:r>
      <w:r w:rsidR="003C4688">
        <w:rPr>
          <w:rFonts w:ascii="Times New Roman" w:hAnsi="Times New Roman" w:cs="Times New Roman"/>
          <w:sz w:val="22"/>
          <w:szCs w:val="22"/>
        </w:rPr>
        <w:t>подписанные собственниками и их представителями</w:t>
      </w:r>
      <w:r w:rsidR="00E13217" w:rsidRPr="00CD17DB">
        <w:rPr>
          <w:rFonts w:ascii="Times New Roman" w:hAnsi="Times New Roman" w:cs="Times New Roman"/>
          <w:sz w:val="22"/>
          <w:szCs w:val="22"/>
        </w:rPr>
        <w:t xml:space="preserve"> </w:t>
      </w:r>
      <w:r w:rsidR="00F9013F">
        <w:rPr>
          <w:rFonts w:ascii="Times New Roman" w:hAnsi="Times New Roman" w:cs="Times New Roman"/>
          <w:b/>
          <w:bCs/>
          <w:sz w:val="22"/>
          <w:szCs w:val="22"/>
        </w:rPr>
        <w:t>78</w:t>
      </w:r>
      <w:r w:rsidR="00E13217" w:rsidRPr="00CD17DB">
        <w:rPr>
          <w:rFonts w:ascii="Times New Roman" w:hAnsi="Times New Roman" w:cs="Times New Roman"/>
          <w:sz w:val="22"/>
          <w:szCs w:val="22"/>
        </w:rPr>
        <w:t xml:space="preserve"> квартир</w:t>
      </w:r>
      <w:r w:rsidR="00E15B4E" w:rsidRPr="00CD17DB">
        <w:rPr>
          <w:rFonts w:ascii="Times New Roman" w:hAnsi="Times New Roman" w:cs="Times New Roman"/>
          <w:sz w:val="22"/>
          <w:szCs w:val="22"/>
        </w:rPr>
        <w:t xml:space="preserve"> </w:t>
      </w:r>
      <w:r w:rsidR="00E15B4E" w:rsidRPr="00CD17DB">
        <w:rPr>
          <w:rFonts w:ascii="Times New Roman" w:hAnsi="Times New Roman" w:cs="Times New Roman"/>
          <w:b/>
          <w:bCs/>
          <w:sz w:val="22"/>
          <w:szCs w:val="22"/>
        </w:rPr>
        <w:t>(</w:t>
      </w:r>
      <w:r w:rsidR="00F9013F">
        <w:rPr>
          <w:rFonts w:ascii="Times New Roman" w:hAnsi="Times New Roman" w:cs="Times New Roman"/>
          <w:b/>
          <w:bCs/>
          <w:sz w:val="22"/>
          <w:szCs w:val="22"/>
        </w:rPr>
        <w:t>75,08</w:t>
      </w:r>
      <w:r w:rsidR="00E15B4E" w:rsidRPr="00CD17DB">
        <w:rPr>
          <w:rFonts w:ascii="Times New Roman" w:hAnsi="Times New Roman" w:cs="Times New Roman"/>
          <w:b/>
          <w:bCs/>
          <w:sz w:val="22"/>
          <w:szCs w:val="22"/>
        </w:rPr>
        <w:t>%</w:t>
      </w:r>
      <w:r w:rsidR="001A217F" w:rsidRPr="00CD17DB">
        <w:rPr>
          <w:rFonts w:ascii="Times New Roman" w:hAnsi="Times New Roman" w:cs="Times New Roman"/>
          <w:b/>
          <w:bCs/>
          <w:sz w:val="22"/>
          <w:szCs w:val="22"/>
        </w:rPr>
        <w:t xml:space="preserve"> от всех квартир</w:t>
      </w:r>
      <w:r w:rsidR="00562BD2">
        <w:rPr>
          <w:rFonts w:ascii="Times New Roman" w:hAnsi="Times New Roman" w:cs="Times New Roman"/>
          <w:b/>
          <w:bCs/>
          <w:sz w:val="22"/>
          <w:szCs w:val="22"/>
        </w:rPr>
        <w:t xml:space="preserve"> членов ТСЖ Рависсант-3</w:t>
      </w:r>
      <w:r w:rsidR="00E15B4E" w:rsidRPr="00CD17DB">
        <w:rPr>
          <w:rFonts w:ascii="Times New Roman" w:hAnsi="Times New Roman" w:cs="Times New Roman"/>
          <w:b/>
          <w:bCs/>
          <w:sz w:val="22"/>
          <w:szCs w:val="22"/>
        </w:rPr>
        <w:t>)</w:t>
      </w:r>
      <w:r w:rsidR="00D45D95" w:rsidRPr="00CD17DB">
        <w:rPr>
          <w:rFonts w:ascii="Times New Roman" w:hAnsi="Times New Roman" w:cs="Times New Roman"/>
          <w:b/>
          <w:bCs/>
          <w:sz w:val="22"/>
          <w:szCs w:val="22"/>
        </w:rPr>
        <w:t>,</w:t>
      </w:r>
      <w:r w:rsidR="006A21FD" w:rsidRPr="00CD17DB">
        <w:rPr>
          <w:rFonts w:ascii="Times New Roman" w:hAnsi="Times New Roman" w:cs="Times New Roman"/>
          <w:sz w:val="22"/>
          <w:szCs w:val="22"/>
        </w:rPr>
        <w:t xml:space="preserve"> </w:t>
      </w:r>
      <w:r w:rsidR="006B0712" w:rsidRPr="00CD17DB">
        <w:rPr>
          <w:rFonts w:ascii="Times New Roman" w:hAnsi="Times New Roman" w:cs="Times New Roman"/>
          <w:sz w:val="22"/>
          <w:szCs w:val="22"/>
        </w:rPr>
        <w:t>на общую площадь</w:t>
      </w:r>
      <w:r w:rsidR="00562BD2">
        <w:rPr>
          <w:rFonts w:ascii="Times New Roman" w:hAnsi="Times New Roman" w:cs="Times New Roman"/>
          <w:b/>
          <w:bCs/>
          <w:sz w:val="22"/>
          <w:szCs w:val="22"/>
        </w:rPr>
        <w:t xml:space="preserve"> </w:t>
      </w:r>
      <w:r w:rsidR="00F9013F">
        <w:rPr>
          <w:rFonts w:ascii="Times New Roman" w:hAnsi="Times New Roman" w:cs="Times New Roman"/>
          <w:b/>
          <w:bCs/>
          <w:sz w:val="22"/>
          <w:szCs w:val="22"/>
        </w:rPr>
        <w:t>10586,68</w:t>
      </w:r>
      <w:r w:rsidR="006B0712" w:rsidRPr="00CD17DB">
        <w:rPr>
          <w:rFonts w:ascii="Times New Roman" w:hAnsi="Times New Roman" w:cs="Times New Roman"/>
          <w:sz w:val="22"/>
          <w:szCs w:val="22"/>
        </w:rPr>
        <w:t xml:space="preserve"> м квадратных, </w:t>
      </w:r>
      <w:r w:rsidR="006A21FD" w:rsidRPr="00CD17DB">
        <w:rPr>
          <w:rFonts w:ascii="Times New Roman" w:hAnsi="Times New Roman" w:cs="Times New Roman"/>
          <w:sz w:val="22"/>
          <w:szCs w:val="22"/>
        </w:rPr>
        <w:t xml:space="preserve">признаны действительными и подлежащими к учету по результатам прошедшего голосования. </w:t>
      </w:r>
    </w:p>
    <w:p w14:paraId="4417183B" w14:textId="77777777" w:rsidR="006A21FD" w:rsidRPr="00CD17DB" w:rsidRDefault="006A21FD" w:rsidP="000E57AD">
      <w:pPr>
        <w:widowControl w:val="0"/>
        <w:autoSpaceDE w:val="0"/>
        <w:autoSpaceDN w:val="0"/>
        <w:adjustRightInd w:val="0"/>
        <w:spacing w:after="120" w:line="240" w:lineRule="auto"/>
        <w:ind w:left="-142"/>
        <w:jc w:val="both"/>
        <w:rPr>
          <w:rFonts w:ascii="Times New Roman" w:hAnsi="Times New Roman" w:cs="Times New Roman"/>
          <w:sz w:val="22"/>
          <w:szCs w:val="22"/>
        </w:rPr>
      </w:pPr>
      <w:r w:rsidRPr="00CD17DB">
        <w:rPr>
          <w:rFonts w:ascii="Times New Roman" w:hAnsi="Times New Roman" w:cs="Times New Roman"/>
          <w:sz w:val="22"/>
          <w:szCs w:val="22"/>
        </w:rPr>
        <w:t xml:space="preserve">Согласно п. 10.4 Устава </w:t>
      </w:r>
      <w:r w:rsidR="002F18B9">
        <w:rPr>
          <w:rFonts w:ascii="Times New Roman" w:hAnsi="Times New Roman" w:cs="Times New Roman"/>
          <w:sz w:val="22"/>
          <w:szCs w:val="22"/>
        </w:rPr>
        <w:t xml:space="preserve">ТСЖ </w:t>
      </w:r>
      <w:r w:rsidRPr="00CD17DB">
        <w:rPr>
          <w:rFonts w:ascii="Times New Roman" w:hAnsi="Times New Roman" w:cs="Times New Roman"/>
          <w:sz w:val="22"/>
          <w:szCs w:val="22"/>
        </w:rPr>
        <w:t xml:space="preserve">Рависсант-3 </w:t>
      </w:r>
      <w:r w:rsidRPr="00CD17DB">
        <w:rPr>
          <w:rFonts w:ascii="Times New Roman" w:hAnsi="Times New Roman" w:cs="Times New Roman"/>
          <w:b/>
          <w:bCs/>
          <w:sz w:val="22"/>
          <w:szCs w:val="22"/>
        </w:rPr>
        <w:t>Один</w:t>
      </w:r>
      <w:r w:rsidR="00EF6D51" w:rsidRPr="00CD17DB">
        <w:rPr>
          <w:rFonts w:ascii="Times New Roman" w:hAnsi="Times New Roman" w:cs="Times New Roman"/>
          <w:b/>
          <w:bCs/>
          <w:sz w:val="22"/>
          <w:szCs w:val="22"/>
        </w:rPr>
        <w:t xml:space="preserve"> квадратный </w:t>
      </w:r>
      <w:r w:rsidRPr="00CD17DB">
        <w:rPr>
          <w:rFonts w:ascii="Times New Roman" w:hAnsi="Times New Roman" w:cs="Times New Roman"/>
          <w:b/>
          <w:bCs/>
          <w:sz w:val="22"/>
          <w:szCs w:val="22"/>
        </w:rPr>
        <w:t>метр</w:t>
      </w:r>
      <w:r w:rsidRPr="00CD17DB">
        <w:rPr>
          <w:rFonts w:ascii="Times New Roman" w:hAnsi="Times New Roman" w:cs="Times New Roman"/>
          <w:sz w:val="22"/>
          <w:szCs w:val="22"/>
        </w:rPr>
        <w:t xml:space="preserve"> </w:t>
      </w:r>
      <w:r w:rsidR="00EF6D51" w:rsidRPr="00CD17DB">
        <w:rPr>
          <w:rFonts w:ascii="Times New Roman" w:hAnsi="Times New Roman" w:cs="Times New Roman"/>
          <w:sz w:val="22"/>
          <w:szCs w:val="22"/>
        </w:rPr>
        <w:t xml:space="preserve">жилой </w:t>
      </w:r>
      <w:r w:rsidRPr="00CD17DB">
        <w:rPr>
          <w:rFonts w:ascii="Times New Roman" w:hAnsi="Times New Roman" w:cs="Times New Roman"/>
          <w:sz w:val="22"/>
          <w:szCs w:val="22"/>
        </w:rPr>
        <w:t>недвижимости</w:t>
      </w:r>
      <w:r w:rsidR="000E57AD" w:rsidRPr="00CD17DB">
        <w:rPr>
          <w:rFonts w:ascii="Times New Roman" w:hAnsi="Times New Roman" w:cs="Times New Roman"/>
          <w:sz w:val="22"/>
          <w:szCs w:val="22"/>
        </w:rPr>
        <w:t xml:space="preserve"> </w:t>
      </w:r>
      <w:r w:rsidR="000E57AD" w:rsidRPr="00CD17DB">
        <w:rPr>
          <w:rFonts w:ascii="Times New Roman" w:hAnsi="Times New Roman" w:cs="Times New Roman"/>
          <w:b/>
          <w:bCs/>
          <w:sz w:val="22"/>
          <w:szCs w:val="22"/>
        </w:rPr>
        <w:t>равен одному</w:t>
      </w:r>
      <w:r w:rsidR="000E57AD" w:rsidRPr="00CD17DB">
        <w:rPr>
          <w:rFonts w:ascii="Times New Roman" w:hAnsi="Times New Roman" w:cs="Times New Roman"/>
          <w:sz w:val="22"/>
          <w:szCs w:val="22"/>
        </w:rPr>
        <w:t xml:space="preserve"> голосу.</w:t>
      </w:r>
    </w:p>
    <w:p w14:paraId="4509654D" w14:textId="77777777" w:rsidR="00A6191D" w:rsidRPr="00CD17DB" w:rsidRDefault="00AA381F" w:rsidP="000E57AD">
      <w:pPr>
        <w:widowControl w:val="0"/>
        <w:autoSpaceDE w:val="0"/>
        <w:autoSpaceDN w:val="0"/>
        <w:adjustRightInd w:val="0"/>
        <w:spacing w:after="120" w:line="240" w:lineRule="auto"/>
        <w:ind w:left="-142"/>
        <w:jc w:val="both"/>
        <w:rPr>
          <w:rFonts w:ascii="Times New Roman" w:hAnsi="Times New Roman" w:cs="Times New Roman"/>
          <w:sz w:val="22"/>
          <w:szCs w:val="22"/>
        </w:rPr>
      </w:pPr>
      <w:r w:rsidRPr="00CD17DB">
        <w:rPr>
          <w:rFonts w:ascii="Times New Roman" w:hAnsi="Times New Roman" w:cs="Times New Roman"/>
          <w:sz w:val="22"/>
          <w:szCs w:val="22"/>
        </w:rPr>
        <w:t xml:space="preserve">При подсчете поданных голосов, исходя из нормы Устава, а также данных ЕГРН, в которых общая площадь недвижимости учтена до цифры после запятой, чтобы соблюсти права </w:t>
      </w:r>
    </w:p>
    <w:p w14:paraId="14801AF5" w14:textId="77777777" w:rsidR="000E57AD" w:rsidRDefault="00AA381F" w:rsidP="000E57AD">
      <w:pPr>
        <w:widowControl w:val="0"/>
        <w:autoSpaceDE w:val="0"/>
        <w:autoSpaceDN w:val="0"/>
        <w:adjustRightInd w:val="0"/>
        <w:spacing w:after="120" w:line="240" w:lineRule="auto"/>
        <w:ind w:left="-142"/>
        <w:jc w:val="both"/>
        <w:rPr>
          <w:rFonts w:ascii="Times New Roman" w:hAnsi="Times New Roman" w:cs="Times New Roman"/>
          <w:sz w:val="22"/>
          <w:szCs w:val="22"/>
        </w:rPr>
      </w:pPr>
      <w:r w:rsidRPr="00CD17DB">
        <w:rPr>
          <w:rFonts w:ascii="Times New Roman" w:hAnsi="Times New Roman" w:cs="Times New Roman"/>
          <w:sz w:val="22"/>
          <w:szCs w:val="22"/>
        </w:rPr>
        <w:t xml:space="preserve">собственников </w:t>
      </w:r>
      <w:proofErr w:type="gramStart"/>
      <w:r w:rsidRPr="00CD17DB">
        <w:rPr>
          <w:rFonts w:ascii="Times New Roman" w:hAnsi="Times New Roman" w:cs="Times New Roman"/>
          <w:sz w:val="22"/>
          <w:szCs w:val="22"/>
        </w:rPr>
        <w:t>недвижимости ,</w:t>
      </w:r>
      <w:proofErr w:type="gramEnd"/>
      <w:r w:rsidRPr="00CD17DB">
        <w:rPr>
          <w:rFonts w:ascii="Times New Roman" w:hAnsi="Times New Roman" w:cs="Times New Roman"/>
          <w:sz w:val="22"/>
          <w:szCs w:val="22"/>
        </w:rPr>
        <w:t xml:space="preserve"> голоса просчитаны согласно ЕГРН. </w:t>
      </w:r>
    </w:p>
    <w:p w14:paraId="146A5EB3" w14:textId="2633FDC0" w:rsidR="00562DBB" w:rsidRPr="00562DBB" w:rsidRDefault="00562DBB" w:rsidP="000E57AD">
      <w:pPr>
        <w:widowControl w:val="0"/>
        <w:autoSpaceDE w:val="0"/>
        <w:autoSpaceDN w:val="0"/>
        <w:adjustRightInd w:val="0"/>
        <w:spacing w:after="120" w:line="240" w:lineRule="auto"/>
        <w:ind w:left="-142"/>
        <w:jc w:val="both"/>
        <w:rPr>
          <w:rFonts w:ascii="Times New Roman" w:hAnsi="Times New Roman" w:cs="Times New Roman"/>
          <w:b/>
          <w:bCs/>
          <w:sz w:val="22"/>
          <w:szCs w:val="22"/>
        </w:rPr>
      </w:pPr>
      <w:r w:rsidRPr="00562DBB">
        <w:rPr>
          <w:rFonts w:ascii="Times New Roman" w:hAnsi="Times New Roman" w:cs="Times New Roman"/>
          <w:b/>
          <w:bCs/>
          <w:sz w:val="22"/>
          <w:szCs w:val="22"/>
        </w:rPr>
        <w:t>Повестка дня</w:t>
      </w:r>
    </w:p>
    <w:p w14:paraId="0E4BDF6F" w14:textId="77777777" w:rsidR="00937079" w:rsidRPr="00DC1902" w:rsidRDefault="00937079" w:rsidP="00937079">
      <w:pPr>
        <w:pStyle w:val="a7"/>
        <w:numPr>
          <w:ilvl w:val="0"/>
          <w:numId w:val="4"/>
        </w:numPr>
        <w:jc w:val="both"/>
        <w:rPr>
          <w:rFonts w:ascii="Times New Roman" w:hAnsi="Times New Roman" w:cs="Times New Roman"/>
        </w:rPr>
      </w:pPr>
      <w:r w:rsidRPr="0080670B">
        <w:rPr>
          <w:rFonts w:ascii="Times New Roman" w:hAnsi="Times New Roman" w:cs="Times New Roman"/>
        </w:rPr>
        <w:t xml:space="preserve">о включении в состав общего имущества ТСЖ Рависсант-3 фекального насоса </w:t>
      </w:r>
      <w:proofErr w:type="spellStart"/>
      <w:r w:rsidRPr="0080670B">
        <w:rPr>
          <w:rFonts w:ascii="Times New Roman" w:hAnsi="Times New Roman"/>
        </w:rPr>
        <w:t>Waterstry</w:t>
      </w:r>
      <w:proofErr w:type="spellEnd"/>
      <w:r w:rsidRPr="0080670B">
        <w:rPr>
          <w:rFonts w:ascii="Times New Roman" w:hAnsi="Times New Roman"/>
        </w:rPr>
        <w:t xml:space="preserve"> SEG ( чек </w:t>
      </w:r>
      <w:r>
        <w:rPr>
          <w:rFonts w:ascii="Times New Roman" w:hAnsi="Times New Roman"/>
        </w:rPr>
        <w:t xml:space="preserve">и счет </w:t>
      </w:r>
      <w:r w:rsidRPr="0080670B">
        <w:rPr>
          <w:rFonts w:ascii="Times New Roman" w:hAnsi="Times New Roman"/>
        </w:rPr>
        <w:t>прилагается) , установленного в помещении канализационно-насосной станции</w:t>
      </w:r>
      <w:r w:rsidRPr="00DC1902">
        <w:rPr>
          <w:rFonts w:ascii="Times New Roman" w:hAnsi="Times New Roman"/>
        </w:rPr>
        <w:t xml:space="preserve">, </w:t>
      </w:r>
      <w:r w:rsidRPr="00DC1902">
        <w:rPr>
          <w:rFonts w:ascii="Times New Roman" w:hAnsi="Times New Roman" w:cs="Times New Roman"/>
        </w:rPr>
        <w:t>кадастровый номер 77:18:0191405:382</w:t>
      </w:r>
      <w:r>
        <w:rPr>
          <w:rFonts w:ascii="Times New Roman" w:hAnsi="Times New Roman" w:cs="Times New Roman"/>
        </w:rPr>
        <w:t xml:space="preserve"> , </w:t>
      </w:r>
      <w:r w:rsidRPr="00DC1902">
        <w:rPr>
          <w:rFonts w:ascii="Times New Roman" w:hAnsi="Times New Roman"/>
        </w:rPr>
        <w:t xml:space="preserve">расположенной у дома 107 к. 10 по ул. Троицкая д. </w:t>
      </w:r>
      <w:proofErr w:type="spellStart"/>
      <w:r w:rsidRPr="00DC1902">
        <w:rPr>
          <w:rFonts w:ascii="Times New Roman" w:hAnsi="Times New Roman"/>
        </w:rPr>
        <w:t>Пучково</w:t>
      </w:r>
      <w:proofErr w:type="spellEnd"/>
      <w:r w:rsidRPr="00DC1902">
        <w:rPr>
          <w:rFonts w:ascii="Times New Roman" w:hAnsi="Times New Roman" w:cs="Times New Roman"/>
        </w:rPr>
        <w:t xml:space="preserve"> </w:t>
      </w:r>
    </w:p>
    <w:tbl>
      <w:tblPr>
        <w:tblStyle w:val="ac"/>
        <w:tblW w:w="0" w:type="auto"/>
        <w:tblInd w:w="-142" w:type="dxa"/>
        <w:tblLook w:val="04A0" w:firstRow="1" w:lastRow="0" w:firstColumn="1" w:lastColumn="0" w:noHBand="0" w:noVBand="1"/>
      </w:tblPr>
      <w:tblGrid>
        <w:gridCol w:w="3115"/>
        <w:gridCol w:w="3115"/>
        <w:gridCol w:w="3115"/>
      </w:tblGrid>
      <w:tr w:rsidR="00937079" w:rsidRPr="00CD17DB" w14:paraId="12CF84EF" w14:textId="77777777" w:rsidTr="00CC5E55">
        <w:tc>
          <w:tcPr>
            <w:tcW w:w="3115" w:type="dxa"/>
          </w:tcPr>
          <w:p w14:paraId="0FC76C82" w14:textId="77777777" w:rsidR="00937079" w:rsidRPr="00CD17DB" w:rsidRDefault="00937079" w:rsidP="00CC5E55">
            <w:pPr>
              <w:widowControl w:val="0"/>
              <w:autoSpaceDE w:val="0"/>
              <w:autoSpaceDN w:val="0"/>
              <w:adjustRightInd w:val="0"/>
              <w:spacing w:after="120"/>
              <w:jc w:val="center"/>
              <w:rPr>
                <w:rFonts w:ascii="Times New Roman" w:hAnsi="Times New Roman" w:cs="Times New Roman"/>
                <w:sz w:val="22"/>
                <w:szCs w:val="22"/>
              </w:rPr>
            </w:pPr>
            <w:r w:rsidRPr="00CD17DB">
              <w:rPr>
                <w:rFonts w:ascii="Times New Roman" w:hAnsi="Times New Roman" w:cs="Times New Roman"/>
                <w:sz w:val="22"/>
                <w:szCs w:val="22"/>
              </w:rPr>
              <w:t>ЗА</w:t>
            </w:r>
          </w:p>
        </w:tc>
        <w:tc>
          <w:tcPr>
            <w:tcW w:w="3115" w:type="dxa"/>
          </w:tcPr>
          <w:p w14:paraId="709A8021" w14:textId="77777777" w:rsidR="00937079" w:rsidRPr="00CD17DB" w:rsidRDefault="00937079" w:rsidP="00CC5E55">
            <w:pPr>
              <w:widowControl w:val="0"/>
              <w:autoSpaceDE w:val="0"/>
              <w:autoSpaceDN w:val="0"/>
              <w:adjustRightInd w:val="0"/>
              <w:spacing w:after="120"/>
              <w:jc w:val="center"/>
              <w:rPr>
                <w:rFonts w:ascii="Times New Roman" w:hAnsi="Times New Roman" w:cs="Times New Roman"/>
                <w:sz w:val="22"/>
                <w:szCs w:val="22"/>
              </w:rPr>
            </w:pPr>
            <w:r w:rsidRPr="00CD17DB">
              <w:rPr>
                <w:rFonts w:ascii="Times New Roman" w:hAnsi="Times New Roman" w:cs="Times New Roman"/>
                <w:sz w:val="22"/>
                <w:szCs w:val="22"/>
              </w:rPr>
              <w:t>ПРОТИВ</w:t>
            </w:r>
          </w:p>
        </w:tc>
        <w:tc>
          <w:tcPr>
            <w:tcW w:w="3115" w:type="dxa"/>
          </w:tcPr>
          <w:p w14:paraId="72326813" w14:textId="77777777" w:rsidR="00937079" w:rsidRPr="00CD17DB" w:rsidRDefault="00937079" w:rsidP="00CC5E55">
            <w:pPr>
              <w:widowControl w:val="0"/>
              <w:autoSpaceDE w:val="0"/>
              <w:autoSpaceDN w:val="0"/>
              <w:adjustRightInd w:val="0"/>
              <w:spacing w:after="120"/>
              <w:jc w:val="both"/>
              <w:rPr>
                <w:rFonts w:ascii="Times New Roman" w:hAnsi="Times New Roman" w:cs="Times New Roman"/>
                <w:sz w:val="22"/>
                <w:szCs w:val="22"/>
              </w:rPr>
            </w:pPr>
            <w:r w:rsidRPr="00CD17DB">
              <w:rPr>
                <w:rFonts w:ascii="Times New Roman" w:hAnsi="Times New Roman" w:cs="Times New Roman"/>
                <w:sz w:val="22"/>
                <w:szCs w:val="22"/>
              </w:rPr>
              <w:t>ВОЗДЕРЖАЛСЯ</w:t>
            </w:r>
          </w:p>
        </w:tc>
      </w:tr>
      <w:tr w:rsidR="00937079" w:rsidRPr="00CD17DB" w14:paraId="0598B034" w14:textId="77777777" w:rsidTr="00CC5E55">
        <w:tc>
          <w:tcPr>
            <w:tcW w:w="3115" w:type="dxa"/>
          </w:tcPr>
          <w:p w14:paraId="3E2B8B2F" w14:textId="77777777" w:rsidR="00937079" w:rsidRPr="00CD17DB" w:rsidRDefault="00937079" w:rsidP="00CC5E55">
            <w:pPr>
              <w:widowControl w:val="0"/>
              <w:autoSpaceDE w:val="0"/>
              <w:autoSpaceDN w:val="0"/>
              <w:adjustRightInd w:val="0"/>
              <w:spacing w:after="120"/>
              <w:jc w:val="center"/>
              <w:rPr>
                <w:rFonts w:ascii="Times New Roman" w:hAnsi="Times New Roman" w:cs="Times New Roman"/>
                <w:sz w:val="22"/>
                <w:szCs w:val="22"/>
              </w:rPr>
            </w:pPr>
            <w:r>
              <w:rPr>
                <w:rFonts w:ascii="Times New Roman" w:hAnsi="Times New Roman" w:cs="Times New Roman"/>
                <w:sz w:val="22"/>
                <w:szCs w:val="22"/>
              </w:rPr>
              <w:t>10585,78</w:t>
            </w:r>
          </w:p>
        </w:tc>
        <w:tc>
          <w:tcPr>
            <w:tcW w:w="3115" w:type="dxa"/>
          </w:tcPr>
          <w:p w14:paraId="2787530E" w14:textId="77777777" w:rsidR="00937079" w:rsidRPr="00CD17DB" w:rsidRDefault="00937079" w:rsidP="00CC5E55">
            <w:pPr>
              <w:widowControl w:val="0"/>
              <w:autoSpaceDE w:val="0"/>
              <w:autoSpaceDN w:val="0"/>
              <w:adjustRightInd w:val="0"/>
              <w:spacing w:after="120"/>
              <w:jc w:val="center"/>
              <w:rPr>
                <w:rFonts w:ascii="Times New Roman" w:hAnsi="Times New Roman" w:cs="Times New Roman"/>
                <w:sz w:val="22"/>
                <w:szCs w:val="22"/>
              </w:rPr>
            </w:pPr>
            <w:r>
              <w:rPr>
                <w:rFonts w:ascii="Times New Roman" w:hAnsi="Times New Roman" w:cs="Times New Roman"/>
                <w:sz w:val="22"/>
                <w:szCs w:val="22"/>
              </w:rPr>
              <w:t>137</w:t>
            </w:r>
          </w:p>
        </w:tc>
        <w:tc>
          <w:tcPr>
            <w:tcW w:w="3115" w:type="dxa"/>
          </w:tcPr>
          <w:p w14:paraId="0D8A16C8" w14:textId="77777777" w:rsidR="00937079" w:rsidRPr="00CD17DB" w:rsidRDefault="00937079" w:rsidP="00CC5E55">
            <w:pPr>
              <w:widowControl w:val="0"/>
              <w:autoSpaceDE w:val="0"/>
              <w:autoSpaceDN w:val="0"/>
              <w:adjustRightInd w:val="0"/>
              <w:spacing w:after="120"/>
              <w:jc w:val="center"/>
              <w:rPr>
                <w:rFonts w:ascii="Times New Roman" w:hAnsi="Times New Roman" w:cs="Times New Roman"/>
                <w:sz w:val="22"/>
                <w:szCs w:val="22"/>
              </w:rPr>
            </w:pPr>
            <w:r>
              <w:rPr>
                <w:rFonts w:ascii="Times New Roman" w:hAnsi="Times New Roman" w:cs="Times New Roman"/>
                <w:sz w:val="22"/>
                <w:szCs w:val="22"/>
              </w:rPr>
              <w:t>34,63</w:t>
            </w:r>
          </w:p>
        </w:tc>
      </w:tr>
    </w:tbl>
    <w:p w14:paraId="4DAC818C" w14:textId="77777777" w:rsidR="00937079" w:rsidRDefault="00937079" w:rsidP="00937079">
      <w:pPr>
        <w:widowControl w:val="0"/>
        <w:autoSpaceDE w:val="0"/>
        <w:autoSpaceDN w:val="0"/>
        <w:adjustRightInd w:val="0"/>
        <w:spacing w:after="120"/>
        <w:ind w:left="-142"/>
        <w:jc w:val="both"/>
        <w:rPr>
          <w:rFonts w:ascii="Times New Roman" w:hAnsi="Times New Roman" w:cs="Times New Roman"/>
          <w:b/>
          <w:bCs/>
          <w:sz w:val="22"/>
          <w:szCs w:val="22"/>
        </w:rPr>
      </w:pPr>
      <w:r>
        <w:rPr>
          <w:rFonts w:ascii="Times New Roman" w:hAnsi="Times New Roman" w:cs="Times New Roman"/>
          <w:b/>
          <w:bCs/>
          <w:sz w:val="22"/>
          <w:szCs w:val="22"/>
        </w:rPr>
        <w:t xml:space="preserve"> Решение принято 98,71%</w:t>
      </w:r>
      <w:r>
        <w:rPr>
          <w:rFonts w:ascii="Times New Roman" w:hAnsi="Times New Roman" w:cs="Times New Roman"/>
          <w:b/>
          <w:bCs/>
          <w:sz w:val="22"/>
          <w:szCs w:val="22"/>
        </w:rPr>
        <w:tab/>
      </w:r>
      <w:r>
        <w:rPr>
          <w:rFonts w:ascii="Times New Roman" w:hAnsi="Times New Roman" w:cs="Times New Roman"/>
          <w:b/>
          <w:bCs/>
          <w:sz w:val="22"/>
          <w:szCs w:val="22"/>
        </w:rPr>
        <w:tab/>
      </w:r>
      <w:r>
        <w:rPr>
          <w:rFonts w:ascii="Times New Roman" w:hAnsi="Times New Roman" w:cs="Times New Roman"/>
          <w:b/>
          <w:bCs/>
          <w:sz w:val="22"/>
          <w:szCs w:val="22"/>
        </w:rPr>
        <w:tab/>
      </w:r>
      <w:r>
        <w:rPr>
          <w:rFonts w:ascii="Times New Roman" w:hAnsi="Times New Roman" w:cs="Times New Roman"/>
          <w:b/>
          <w:bCs/>
          <w:sz w:val="22"/>
          <w:szCs w:val="22"/>
        </w:rPr>
        <w:tab/>
        <w:t>1,29%</w:t>
      </w:r>
      <w:r>
        <w:rPr>
          <w:rFonts w:ascii="Times New Roman" w:hAnsi="Times New Roman" w:cs="Times New Roman"/>
          <w:b/>
          <w:bCs/>
          <w:sz w:val="22"/>
          <w:szCs w:val="22"/>
        </w:rPr>
        <w:tab/>
      </w:r>
      <w:r>
        <w:rPr>
          <w:rFonts w:ascii="Times New Roman" w:hAnsi="Times New Roman" w:cs="Times New Roman"/>
          <w:b/>
          <w:bCs/>
          <w:sz w:val="22"/>
          <w:szCs w:val="22"/>
        </w:rPr>
        <w:tab/>
      </w:r>
      <w:r>
        <w:rPr>
          <w:rFonts w:ascii="Times New Roman" w:hAnsi="Times New Roman" w:cs="Times New Roman"/>
          <w:b/>
          <w:bCs/>
          <w:sz w:val="22"/>
          <w:szCs w:val="22"/>
        </w:rPr>
        <w:tab/>
      </w:r>
      <w:r>
        <w:rPr>
          <w:rFonts w:ascii="Times New Roman" w:hAnsi="Times New Roman" w:cs="Times New Roman"/>
          <w:b/>
          <w:bCs/>
          <w:sz w:val="22"/>
          <w:szCs w:val="22"/>
        </w:rPr>
        <w:tab/>
        <w:t>0,33%</w:t>
      </w:r>
    </w:p>
    <w:p w14:paraId="6DF2BCB6" w14:textId="77777777" w:rsidR="00937079" w:rsidRDefault="00937079" w:rsidP="00937079">
      <w:pPr>
        <w:pStyle w:val="a7"/>
        <w:numPr>
          <w:ilvl w:val="0"/>
          <w:numId w:val="4"/>
        </w:numPr>
        <w:jc w:val="both"/>
        <w:rPr>
          <w:rFonts w:ascii="Times New Roman" w:hAnsi="Times New Roman" w:cs="Times New Roman"/>
        </w:rPr>
      </w:pPr>
      <w:r w:rsidRPr="0080670B">
        <w:rPr>
          <w:rFonts w:ascii="Times New Roman" w:hAnsi="Times New Roman" w:cs="Times New Roman"/>
        </w:rPr>
        <w:t xml:space="preserve">О введении </w:t>
      </w:r>
      <w:r>
        <w:rPr>
          <w:rFonts w:ascii="Times New Roman" w:hAnsi="Times New Roman" w:cs="Times New Roman"/>
        </w:rPr>
        <w:t xml:space="preserve">с 01.07.2026 г </w:t>
      </w:r>
      <w:r w:rsidRPr="0080670B">
        <w:rPr>
          <w:rFonts w:ascii="Times New Roman" w:hAnsi="Times New Roman" w:cs="Times New Roman"/>
        </w:rPr>
        <w:t xml:space="preserve">в штатное расписание ТСЖ Рависсант-3 должности </w:t>
      </w:r>
      <w:r>
        <w:rPr>
          <w:rFonts w:ascii="Times New Roman" w:hAnsi="Times New Roman" w:cs="Times New Roman"/>
        </w:rPr>
        <w:t>разнорабочего</w:t>
      </w:r>
      <w:r w:rsidRPr="0080670B">
        <w:rPr>
          <w:rFonts w:ascii="Times New Roman" w:hAnsi="Times New Roman" w:cs="Times New Roman"/>
        </w:rPr>
        <w:t xml:space="preserve"> для обслуживания и текущего ремонта фекального насоса </w:t>
      </w:r>
      <w:proofErr w:type="spellStart"/>
      <w:r w:rsidRPr="0080670B">
        <w:rPr>
          <w:rFonts w:ascii="Times New Roman" w:hAnsi="Times New Roman"/>
        </w:rPr>
        <w:t>Waterstry</w:t>
      </w:r>
      <w:proofErr w:type="spellEnd"/>
      <w:r w:rsidRPr="0080670B">
        <w:rPr>
          <w:rFonts w:ascii="Times New Roman" w:hAnsi="Times New Roman"/>
        </w:rPr>
        <w:t xml:space="preserve"> SEG</w:t>
      </w:r>
      <w:r w:rsidRPr="0080670B">
        <w:rPr>
          <w:rFonts w:ascii="Times New Roman" w:hAnsi="Times New Roman" w:cs="Times New Roman"/>
        </w:rPr>
        <w:t xml:space="preserve"> б с должностным окладом тридцать </w:t>
      </w:r>
      <w:r>
        <w:rPr>
          <w:rFonts w:ascii="Times New Roman" w:hAnsi="Times New Roman" w:cs="Times New Roman"/>
        </w:rPr>
        <w:t>девять тысяч семьсот тридцать</w:t>
      </w:r>
      <w:r w:rsidRPr="0080670B">
        <w:rPr>
          <w:rFonts w:ascii="Times New Roman" w:hAnsi="Times New Roman" w:cs="Times New Roman"/>
        </w:rPr>
        <w:t xml:space="preserve"> рублей в месяц не включая НДФЛ</w:t>
      </w:r>
      <w:r>
        <w:rPr>
          <w:rFonts w:ascii="Times New Roman" w:hAnsi="Times New Roman" w:cs="Times New Roman"/>
        </w:rPr>
        <w:t>.</w:t>
      </w:r>
    </w:p>
    <w:tbl>
      <w:tblPr>
        <w:tblStyle w:val="ac"/>
        <w:tblW w:w="0" w:type="auto"/>
        <w:tblInd w:w="-142" w:type="dxa"/>
        <w:tblLook w:val="04A0" w:firstRow="1" w:lastRow="0" w:firstColumn="1" w:lastColumn="0" w:noHBand="0" w:noVBand="1"/>
      </w:tblPr>
      <w:tblGrid>
        <w:gridCol w:w="3115"/>
        <w:gridCol w:w="3115"/>
        <w:gridCol w:w="3115"/>
      </w:tblGrid>
      <w:tr w:rsidR="00937079" w:rsidRPr="00CD17DB" w14:paraId="1D787BF8" w14:textId="77777777" w:rsidTr="00CC5E55">
        <w:tc>
          <w:tcPr>
            <w:tcW w:w="3115" w:type="dxa"/>
          </w:tcPr>
          <w:p w14:paraId="143E7EB1" w14:textId="77777777" w:rsidR="00937079" w:rsidRPr="00CD17DB" w:rsidRDefault="00937079" w:rsidP="00CC5E55">
            <w:pPr>
              <w:widowControl w:val="0"/>
              <w:autoSpaceDE w:val="0"/>
              <w:autoSpaceDN w:val="0"/>
              <w:adjustRightInd w:val="0"/>
              <w:spacing w:after="120"/>
              <w:jc w:val="center"/>
              <w:rPr>
                <w:rFonts w:ascii="Times New Roman" w:hAnsi="Times New Roman" w:cs="Times New Roman"/>
                <w:sz w:val="22"/>
                <w:szCs w:val="22"/>
              </w:rPr>
            </w:pPr>
            <w:r w:rsidRPr="00CD17DB">
              <w:rPr>
                <w:rFonts w:ascii="Times New Roman" w:hAnsi="Times New Roman" w:cs="Times New Roman"/>
                <w:sz w:val="22"/>
                <w:szCs w:val="22"/>
              </w:rPr>
              <w:t>ЗА</w:t>
            </w:r>
          </w:p>
        </w:tc>
        <w:tc>
          <w:tcPr>
            <w:tcW w:w="3115" w:type="dxa"/>
          </w:tcPr>
          <w:p w14:paraId="3C8F076B" w14:textId="77777777" w:rsidR="00937079" w:rsidRPr="00CD17DB" w:rsidRDefault="00937079" w:rsidP="00CC5E55">
            <w:pPr>
              <w:widowControl w:val="0"/>
              <w:autoSpaceDE w:val="0"/>
              <w:autoSpaceDN w:val="0"/>
              <w:adjustRightInd w:val="0"/>
              <w:spacing w:after="120"/>
              <w:jc w:val="center"/>
              <w:rPr>
                <w:rFonts w:ascii="Times New Roman" w:hAnsi="Times New Roman" w:cs="Times New Roman"/>
                <w:sz w:val="22"/>
                <w:szCs w:val="22"/>
              </w:rPr>
            </w:pPr>
            <w:r w:rsidRPr="00CD17DB">
              <w:rPr>
                <w:rFonts w:ascii="Times New Roman" w:hAnsi="Times New Roman" w:cs="Times New Roman"/>
                <w:sz w:val="22"/>
                <w:szCs w:val="22"/>
              </w:rPr>
              <w:t>ПРОТИВ</w:t>
            </w:r>
          </w:p>
        </w:tc>
        <w:tc>
          <w:tcPr>
            <w:tcW w:w="3115" w:type="dxa"/>
          </w:tcPr>
          <w:p w14:paraId="561C79C6" w14:textId="77777777" w:rsidR="00937079" w:rsidRPr="00CD17DB" w:rsidRDefault="00937079" w:rsidP="00CC5E55">
            <w:pPr>
              <w:widowControl w:val="0"/>
              <w:autoSpaceDE w:val="0"/>
              <w:autoSpaceDN w:val="0"/>
              <w:adjustRightInd w:val="0"/>
              <w:spacing w:after="120"/>
              <w:jc w:val="both"/>
              <w:rPr>
                <w:rFonts w:ascii="Times New Roman" w:hAnsi="Times New Roman" w:cs="Times New Roman"/>
                <w:sz w:val="22"/>
                <w:szCs w:val="22"/>
              </w:rPr>
            </w:pPr>
            <w:r w:rsidRPr="00CD17DB">
              <w:rPr>
                <w:rFonts w:ascii="Times New Roman" w:hAnsi="Times New Roman" w:cs="Times New Roman"/>
                <w:sz w:val="22"/>
                <w:szCs w:val="22"/>
              </w:rPr>
              <w:t>ВОЗДЕРЖАЛСЯ</w:t>
            </w:r>
          </w:p>
        </w:tc>
      </w:tr>
      <w:tr w:rsidR="00937079" w:rsidRPr="00CD17DB" w14:paraId="4643426F" w14:textId="77777777" w:rsidTr="00CC5E55">
        <w:tc>
          <w:tcPr>
            <w:tcW w:w="3115" w:type="dxa"/>
          </w:tcPr>
          <w:p w14:paraId="3238A72C" w14:textId="77777777" w:rsidR="00937079" w:rsidRPr="00CD17DB" w:rsidRDefault="00937079" w:rsidP="00CC5E55">
            <w:pPr>
              <w:widowControl w:val="0"/>
              <w:autoSpaceDE w:val="0"/>
              <w:autoSpaceDN w:val="0"/>
              <w:adjustRightInd w:val="0"/>
              <w:spacing w:after="120"/>
              <w:jc w:val="center"/>
              <w:rPr>
                <w:rFonts w:ascii="Times New Roman" w:hAnsi="Times New Roman" w:cs="Times New Roman"/>
                <w:sz w:val="22"/>
                <w:szCs w:val="22"/>
              </w:rPr>
            </w:pPr>
            <w:r>
              <w:rPr>
                <w:rFonts w:ascii="Times New Roman" w:hAnsi="Times New Roman" w:cs="Times New Roman"/>
                <w:sz w:val="22"/>
                <w:szCs w:val="22"/>
              </w:rPr>
              <w:t>10585,78</w:t>
            </w:r>
          </w:p>
        </w:tc>
        <w:tc>
          <w:tcPr>
            <w:tcW w:w="3115" w:type="dxa"/>
          </w:tcPr>
          <w:p w14:paraId="427200CD" w14:textId="77777777" w:rsidR="00937079" w:rsidRPr="00CD17DB" w:rsidRDefault="00937079" w:rsidP="00CC5E55">
            <w:pPr>
              <w:widowControl w:val="0"/>
              <w:autoSpaceDE w:val="0"/>
              <w:autoSpaceDN w:val="0"/>
              <w:adjustRightInd w:val="0"/>
              <w:spacing w:after="120"/>
              <w:jc w:val="center"/>
              <w:rPr>
                <w:rFonts w:ascii="Times New Roman" w:hAnsi="Times New Roman" w:cs="Times New Roman"/>
                <w:sz w:val="22"/>
                <w:szCs w:val="22"/>
              </w:rPr>
            </w:pPr>
            <w:r>
              <w:rPr>
                <w:rFonts w:ascii="Times New Roman" w:hAnsi="Times New Roman" w:cs="Times New Roman"/>
                <w:sz w:val="22"/>
                <w:szCs w:val="22"/>
              </w:rPr>
              <w:t>137</w:t>
            </w:r>
          </w:p>
        </w:tc>
        <w:tc>
          <w:tcPr>
            <w:tcW w:w="3115" w:type="dxa"/>
          </w:tcPr>
          <w:p w14:paraId="2A958CB2" w14:textId="77777777" w:rsidR="00937079" w:rsidRPr="00CD17DB" w:rsidRDefault="00937079" w:rsidP="00CC5E55">
            <w:pPr>
              <w:widowControl w:val="0"/>
              <w:autoSpaceDE w:val="0"/>
              <w:autoSpaceDN w:val="0"/>
              <w:adjustRightInd w:val="0"/>
              <w:spacing w:after="120"/>
              <w:jc w:val="center"/>
              <w:rPr>
                <w:rFonts w:ascii="Times New Roman" w:hAnsi="Times New Roman" w:cs="Times New Roman"/>
                <w:sz w:val="22"/>
                <w:szCs w:val="22"/>
              </w:rPr>
            </w:pPr>
            <w:r>
              <w:rPr>
                <w:rFonts w:ascii="Times New Roman" w:hAnsi="Times New Roman" w:cs="Times New Roman"/>
                <w:sz w:val="22"/>
                <w:szCs w:val="22"/>
              </w:rPr>
              <w:t>34,63</w:t>
            </w:r>
          </w:p>
        </w:tc>
      </w:tr>
    </w:tbl>
    <w:p w14:paraId="1D5877E4" w14:textId="77777777" w:rsidR="00937079" w:rsidRPr="00551D5D" w:rsidRDefault="00937079" w:rsidP="00937079">
      <w:pPr>
        <w:widowControl w:val="0"/>
        <w:autoSpaceDE w:val="0"/>
        <w:autoSpaceDN w:val="0"/>
        <w:adjustRightInd w:val="0"/>
        <w:spacing w:after="120"/>
        <w:ind w:left="-142"/>
        <w:jc w:val="both"/>
        <w:rPr>
          <w:rFonts w:ascii="Times New Roman" w:hAnsi="Times New Roman" w:cs="Times New Roman"/>
          <w:b/>
          <w:bCs/>
          <w:sz w:val="22"/>
          <w:szCs w:val="22"/>
        </w:rPr>
      </w:pPr>
      <w:r>
        <w:rPr>
          <w:rFonts w:ascii="Times New Roman" w:hAnsi="Times New Roman" w:cs="Times New Roman"/>
          <w:b/>
          <w:bCs/>
          <w:sz w:val="22"/>
          <w:szCs w:val="22"/>
        </w:rPr>
        <w:lastRenderedPageBreak/>
        <w:t>Решение принято 98,71%</w:t>
      </w:r>
      <w:r>
        <w:rPr>
          <w:rFonts w:ascii="Times New Roman" w:hAnsi="Times New Roman" w:cs="Times New Roman"/>
          <w:b/>
          <w:bCs/>
          <w:sz w:val="22"/>
          <w:szCs w:val="22"/>
        </w:rPr>
        <w:tab/>
      </w:r>
      <w:r>
        <w:rPr>
          <w:rFonts w:ascii="Times New Roman" w:hAnsi="Times New Roman" w:cs="Times New Roman"/>
          <w:b/>
          <w:bCs/>
          <w:sz w:val="22"/>
          <w:szCs w:val="22"/>
        </w:rPr>
        <w:tab/>
      </w:r>
      <w:r>
        <w:rPr>
          <w:rFonts w:ascii="Times New Roman" w:hAnsi="Times New Roman" w:cs="Times New Roman"/>
          <w:b/>
          <w:bCs/>
          <w:sz w:val="22"/>
          <w:szCs w:val="22"/>
        </w:rPr>
        <w:tab/>
      </w:r>
      <w:r>
        <w:rPr>
          <w:rFonts w:ascii="Times New Roman" w:hAnsi="Times New Roman" w:cs="Times New Roman"/>
          <w:b/>
          <w:bCs/>
          <w:sz w:val="22"/>
          <w:szCs w:val="22"/>
        </w:rPr>
        <w:tab/>
        <w:t>1,29%</w:t>
      </w:r>
      <w:r>
        <w:rPr>
          <w:rFonts w:ascii="Times New Roman" w:hAnsi="Times New Roman" w:cs="Times New Roman"/>
          <w:b/>
          <w:bCs/>
          <w:sz w:val="22"/>
          <w:szCs w:val="22"/>
        </w:rPr>
        <w:tab/>
      </w:r>
      <w:r>
        <w:rPr>
          <w:rFonts w:ascii="Times New Roman" w:hAnsi="Times New Roman" w:cs="Times New Roman"/>
          <w:b/>
          <w:bCs/>
          <w:sz w:val="22"/>
          <w:szCs w:val="22"/>
        </w:rPr>
        <w:tab/>
      </w:r>
      <w:r>
        <w:rPr>
          <w:rFonts w:ascii="Times New Roman" w:hAnsi="Times New Roman" w:cs="Times New Roman"/>
          <w:b/>
          <w:bCs/>
          <w:sz w:val="22"/>
          <w:szCs w:val="22"/>
        </w:rPr>
        <w:tab/>
      </w:r>
      <w:r>
        <w:rPr>
          <w:rFonts w:ascii="Times New Roman" w:hAnsi="Times New Roman" w:cs="Times New Roman"/>
          <w:b/>
          <w:bCs/>
          <w:sz w:val="22"/>
          <w:szCs w:val="22"/>
        </w:rPr>
        <w:tab/>
        <w:t>0,33%</w:t>
      </w:r>
    </w:p>
    <w:p w14:paraId="65FC17F4" w14:textId="77777777" w:rsidR="00937079" w:rsidRDefault="00937079" w:rsidP="00937079">
      <w:pPr>
        <w:pStyle w:val="a7"/>
        <w:numPr>
          <w:ilvl w:val="0"/>
          <w:numId w:val="4"/>
        </w:numPr>
        <w:jc w:val="both"/>
        <w:rPr>
          <w:rFonts w:ascii="Times New Roman" w:hAnsi="Times New Roman" w:cs="Times New Roman"/>
        </w:rPr>
      </w:pPr>
      <w:r>
        <w:rPr>
          <w:rFonts w:ascii="Times New Roman" w:hAnsi="Times New Roman" w:cs="Times New Roman"/>
        </w:rPr>
        <w:t xml:space="preserve">Утвердить с 01 июля 2026 г членский взнос и обязательный платеж в размере пять тысяч </w:t>
      </w:r>
      <w:proofErr w:type="gramStart"/>
      <w:r>
        <w:rPr>
          <w:rFonts w:ascii="Times New Roman" w:hAnsi="Times New Roman" w:cs="Times New Roman"/>
        </w:rPr>
        <w:t>триста  рублей</w:t>
      </w:r>
      <w:proofErr w:type="gramEnd"/>
      <w:r>
        <w:rPr>
          <w:rFonts w:ascii="Times New Roman" w:hAnsi="Times New Roman" w:cs="Times New Roman"/>
        </w:rPr>
        <w:t xml:space="preserve"> в месяц</w:t>
      </w:r>
    </w:p>
    <w:tbl>
      <w:tblPr>
        <w:tblStyle w:val="ac"/>
        <w:tblW w:w="0" w:type="auto"/>
        <w:tblInd w:w="-142" w:type="dxa"/>
        <w:tblLook w:val="04A0" w:firstRow="1" w:lastRow="0" w:firstColumn="1" w:lastColumn="0" w:noHBand="0" w:noVBand="1"/>
      </w:tblPr>
      <w:tblGrid>
        <w:gridCol w:w="3115"/>
        <w:gridCol w:w="3115"/>
        <w:gridCol w:w="3115"/>
      </w:tblGrid>
      <w:tr w:rsidR="00937079" w:rsidRPr="00CD17DB" w14:paraId="7AC434BB" w14:textId="77777777" w:rsidTr="00CC5E55">
        <w:tc>
          <w:tcPr>
            <w:tcW w:w="3115" w:type="dxa"/>
          </w:tcPr>
          <w:p w14:paraId="132FD957" w14:textId="77777777" w:rsidR="00937079" w:rsidRPr="00CD17DB" w:rsidRDefault="00937079" w:rsidP="00CC5E55">
            <w:pPr>
              <w:widowControl w:val="0"/>
              <w:autoSpaceDE w:val="0"/>
              <w:autoSpaceDN w:val="0"/>
              <w:adjustRightInd w:val="0"/>
              <w:spacing w:after="120"/>
              <w:jc w:val="center"/>
              <w:rPr>
                <w:rFonts w:ascii="Times New Roman" w:hAnsi="Times New Roman" w:cs="Times New Roman"/>
                <w:sz w:val="22"/>
                <w:szCs w:val="22"/>
              </w:rPr>
            </w:pPr>
            <w:r w:rsidRPr="00CD17DB">
              <w:rPr>
                <w:rFonts w:ascii="Times New Roman" w:hAnsi="Times New Roman" w:cs="Times New Roman"/>
                <w:sz w:val="22"/>
                <w:szCs w:val="22"/>
              </w:rPr>
              <w:t>ЗА</w:t>
            </w:r>
          </w:p>
        </w:tc>
        <w:tc>
          <w:tcPr>
            <w:tcW w:w="3115" w:type="dxa"/>
          </w:tcPr>
          <w:p w14:paraId="2DB18F16" w14:textId="77777777" w:rsidR="00937079" w:rsidRPr="00CD17DB" w:rsidRDefault="00937079" w:rsidP="00CC5E55">
            <w:pPr>
              <w:widowControl w:val="0"/>
              <w:autoSpaceDE w:val="0"/>
              <w:autoSpaceDN w:val="0"/>
              <w:adjustRightInd w:val="0"/>
              <w:spacing w:after="120"/>
              <w:jc w:val="center"/>
              <w:rPr>
                <w:rFonts w:ascii="Times New Roman" w:hAnsi="Times New Roman" w:cs="Times New Roman"/>
                <w:sz w:val="22"/>
                <w:szCs w:val="22"/>
              </w:rPr>
            </w:pPr>
            <w:r w:rsidRPr="00CD17DB">
              <w:rPr>
                <w:rFonts w:ascii="Times New Roman" w:hAnsi="Times New Roman" w:cs="Times New Roman"/>
                <w:sz w:val="22"/>
                <w:szCs w:val="22"/>
              </w:rPr>
              <w:t>ПРОТИВ</w:t>
            </w:r>
          </w:p>
        </w:tc>
        <w:tc>
          <w:tcPr>
            <w:tcW w:w="3115" w:type="dxa"/>
          </w:tcPr>
          <w:p w14:paraId="0FCB067A" w14:textId="77777777" w:rsidR="00937079" w:rsidRPr="00CD17DB" w:rsidRDefault="00937079" w:rsidP="00CC5E55">
            <w:pPr>
              <w:widowControl w:val="0"/>
              <w:autoSpaceDE w:val="0"/>
              <w:autoSpaceDN w:val="0"/>
              <w:adjustRightInd w:val="0"/>
              <w:spacing w:after="120"/>
              <w:jc w:val="both"/>
              <w:rPr>
                <w:rFonts w:ascii="Times New Roman" w:hAnsi="Times New Roman" w:cs="Times New Roman"/>
                <w:sz w:val="22"/>
                <w:szCs w:val="22"/>
              </w:rPr>
            </w:pPr>
            <w:r w:rsidRPr="00CD17DB">
              <w:rPr>
                <w:rFonts w:ascii="Times New Roman" w:hAnsi="Times New Roman" w:cs="Times New Roman"/>
                <w:sz w:val="22"/>
                <w:szCs w:val="22"/>
              </w:rPr>
              <w:t>ВОЗДЕРЖАЛСЯ</w:t>
            </w:r>
          </w:p>
        </w:tc>
      </w:tr>
      <w:tr w:rsidR="00937079" w:rsidRPr="00CD17DB" w14:paraId="4E86561E" w14:textId="77777777" w:rsidTr="00CC5E55">
        <w:tc>
          <w:tcPr>
            <w:tcW w:w="3115" w:type="dxa"/>
          </w:tcPr>
          <w:p w14:paraId="5427F5E6" w14:textId="77777777" w:rsidR="00937079" w:rsidRPr="00CD17DB" w:rsidRDefault="00937079" w:rsidP="00CC5E55">
            <w:pPr>
              <w:widowControl w:val="0"/>
              <w:autoSpaceDE w:val="0"/>
              <w:autoSpaceDN w:val="0"/>
              <w:adjustRightInd w:val="0"/>
              <w:spacing w:after="120"/>
              <w:jc w:val="center"/>
              <w:rPr>
                <w:rFonts w:ascii="Times New Roman" w:hAnsi="Times New Roman" w:cs="Times New Roman"/>
                <w:sz w:val="22"/>
                <w:szCs w:val="22"/>
              </w:rPr>
            </w:pPr>
            <w:r>
              <w:rPr>
                <w:rFonts w:ascii="Times New Roman" w:hAnsi="Times New Roman" w:cs="Times New Roman"/>
                <w:sz w:val="22"/>
                <w:szCs w:val="22"/>
              </w:rPr>
              <w:t>10585,78</w:t>
            </w:r>
          </w:p>
        </w:tc>
        <w:tc>
          <w:tcPr>
            <w:tcW w:w="3115" w:type="dxa"/>
          </w:tcPr>
          <w:p w14:paraId="1C115E16" w14:textId="77777777" w:rsidR="00937079" w:rsidRPr="00CD17DB" w:rsidRDefault="00937079" w:rsidP="00CC5E55">
            <w:pPr>
              <w:widowControl w:val="0"/>
              <w:autoSpaceDE w:val="0"/>
              <w:autoSpaceDN w:val="0"/>
              <w:adjustRightInd w:val="0"/>
              <w:spacing w:after="120"/>
              <w:jc w:val="center"/>
              <w:rPr>
                <w:rFonts w:ascii="Times New Roman" w:hAnsi="Times New Roman" w:cs="Times New Roman"/>
                <w:sz w:val="22"/>
                <w:szCs w:val="22"/>
              </w:rPr>
            </w:pPr>
            <w:r>
              <w:rPr>
                <w:rFonts w:ascii="Times New Roman" w:hAnsi="Times New Roman" w:cs="Times New Roman"/>
                <w:sz w:val="22"/>
                <w:szCs w:val="22"/>
              </w:rPr>
              <w:t>137</w:t>
            </w:r>
          </w:p>
        </w:tc>
        <w:tc>
          <w:tcPr>
            <w:tcW w:w="3115" w:type="dxa"/>
          </w:tcPr>
          <w:p w14:paraId="61532A30" w14:textId="77777777" w:rsidR="00937079" w:rsidRPr="00CD17DB" w:rsidRDefault="00937079" w:rsidP="00CC5E55">
            <w:pPr>
              <w:widowControl w:val="0"/>
              <w:autoSpaceDE w:val="0"/>
              <w:autoSpaceDN w:val="0"/>
              <w:adjustRightInd w:val="0"/>
              <w:spacing w:after="120"/>
              <w:jc w:val="center"/>
              <w:rPr>
                <w:rFonts w:ascii="Times New Roman" w:hAnsi="Times New Roman" w:cs="Times New Roman"/>
                <w:sz w:val="22"/>
                <w:szCs w:val="22"/>
              </w:rPr>
            </w:pPr>
            <w:r>
              <w:rPr>
                <w:rFonts w:ascii="Times New Roman" w:hAnsi="Times New Roman" w:cs="Times New Roman"/>
                <w:sz w:val="22"/>
                <w:szCs w:val="22"/>
              </w:rPr>
              <w:t>34,63</w:t>
            </w:r>
          </w:p>
        </w:tc>
      </w:tr>
    </w:tbl>
    <w:p w14:paraId="12A29F35" w14:textId="77777777" w:rsidR="00937079" w:rsidRPr="00E459D9" w:rsidRDefault="00937079" w:rsidP="00937079">
      <w:pPr>
        <w:widowControl w:val="0"/>
        <w:autoSpaceDE w:val="0"/>
        <w:autoSpaceDN w:val="0"/>
        <w:adjustRightInd w:val="0"/>
        <w:spacing w:after="120"/>
        <w:ind w:left="-142"/>
        <w:jc w:val="both"/>
        <w:rPr>
          <w:rFonts w:ascii="Times New Roman" w:hAnsi="Times New Roman" w:cs="Times New Roman"/>
          <w:b/>
          <w:bCs/>
          <w:sz w:val="22"/>
          <w:szCs w:val="22"/>
        </w:rPr>
      </w:pPr>
      <w:r>
        <w:rPr>
          <w:rFonts w:ascii="Times New Roman" w:hAnsi="Times New Roman" w:cs="Times New Roman"/>
          <w:b/>
          <w:bCs/>
          <w:sz w:val="22"/>
          <w:szCs w:val="22"/>
        </w:rPr>
        <w:t>Решение принято 98,71%</w:t>
      </w:r>
      <w:r>
        <w:rPr>
          <w:rFonts w:ascii="Times New Roman" w:hAnsi="Times New Roman" w:cs="Times New Roman"/>
          <w:b/>
          <w:bCs/>
          <w:sz w:val="22"/>
          <w:szCs w:val="22"/>
        </w:rPr>
        <w:tab/>
      </w:r>
      <w:r>
        <w:rPr>
          <w:rFonts w:ascii="Times New Roman" w:hAnsi="Times New Roman" w:cs="Times New Roman"/>
          <w:b/>
          <w:bCs/>
          <w:sz w:val="22"/>
          <w:szCs w:val="22"/>
        </w:rPr>
        <w:tab/>
      </w:r>
      <w:r>
        <w:rPr>
          <w:rFonts w:ascii="Times New Roman" w:hAnsi="Times New Roman" w:cs="Times New Roman"/>
          <w:b/>
          <w:bCs/>
          <w:sz w:val="22"/>
          <w:szCs w:val="22"/>
        </w:rPr>
        <w:tab/>
      </w:r>
      <w:r>
        <w:rPr>
          <w:rFonts w:ascii="Times New Roman" w:hAnsi="Times New Roman" w:cs="Times New Roman"/>
          <w:b/>
          <w:bCs/>
          <w:sz w:val="22"/>
          <w:szCs w:val="22"/>
        </w:rPr>
        <w:tab/>
        <w:t>1,29%</w:t>
      </w:r>
      <w:r>
        <w:rPr>
          <w:rFonts w:ascii="Times New Roman" w:hAnsi="Times New Roman" w:cs="Times New Roman"/>
          <w:b/>
          <w:bCs/>
          <w:sz w:val="22"/>
          <w:szCs w:val="22"/>
        </w:rPr>
        <w:tab/>
      </w:r>
      <w:r>
        <w:rPr>
          <w:rFonts w:ascii="Times New Roman" w:hAnsi="Times New Roman" w:cs="Times New Roman"/>
          <w:b/>
          <w:bCs/>
          <w:sz w:val="22"/>
          <w:szCs w:val="22"/>
        </w:rPr>
        <w:tab/>
      </w:r>
      <w:r>
        <w:rPr>
          <w:rFonts w:ascii="Times New Roman" w:hAnsi="Times New Roman" w:cs="Times New Roman"/>
          <w:b/>
          <w:bCs/>
          <w:sz w:val="22"/>
          <w:szCs w:val="22"/>
        </w:rPr>
        <w:tab/>
      </w:r>
      <w:r>
        <w:rPr>
          <w:rFonts w:ascii="Times New Roman" w:hAnsi="Times New Roman" w:cs="Times New Roman"/>
          <w:b/>
          <w:bCs/>
          <w:sz w:val="22"/>
          <w:szCs w:val="22"/>
        </w:rPr>
        <w:tab/>
        <w:t>0,33%</w:t>
      </w:r>
    </w:p>
    <w:p w14:paraId="03C273B9" w14:textId="77777777" w:rsidR="00937079" w:rsidRPr="0080670B" w:rsidRDefault="00937079" w:rsidP="00937079">
      <w:pPr>
        <w:pStyle w:val="a7"/>
        <w:numPr>
          <w:ilvl w:val="0"/>
          <w:numId w:val="4"/>
        </w:numPr>
        <w:jc w:val="both"/>
        <w:rPr>
          <w:rFonts w:ascii="Times New Roman" w:hAnsi="Times New Roman" w:cs="Times New Roman"/>
        </w:rPr>
      </w:pPr>
      <w:r>
        <w:rPr>
          <w:rFonts w:ascii="Times New Roman" w:hAnsi="Times New Roman" w:cs="Times New Roman"/>
        </w:rPr>
        <w:t>Утвердить изменения в смете доходов и расходов на 2026 г с учетом принятых решений общим собранием собственников.</w:t>
      </w:r>
    </w:p>
    <w:tbl>
      <w:tblPr>
        <w:tblStyle w:val="ac"/>
        <w:tblW w:w="0" w:type="auto"/>
        <w:tblInd w:w="-142" w:type="dxa"/>
        <w:tblLook w:val="04A0" w:firstRow="1" w:lastRow="0" w:firstColumn="1" w:lastColumn="0" w:noHBand="0" w:noVBand="1"/>
      </w:tblPr>
      <w:tblGrid>
        <w:gridCol w:w="3115"/>
        <w:gridCol w:w="3115"/>
        <w:gridCol w:w="3115"/>
      </w:tblGrid>
      <w:tr w:rsidR="00937079" w:rsidRPr="00CD17DB" w14:paraId="6B2DD667" w14:textId="77777777" w:rsidTr="00CC5E55">
        <w:tc>
          <w:tcPr>
            <w:tcW w:w="3115" w:type="dxa"/>
          </w:tcPr>
          <w:p w14:paraId="55DE2DEA" w14:textId="77777777" w:rsidR="00937079" w:rsidRPr="00CD17DB" w:rsidRDefault="00937079" w:rsidP="00CC5E55">
            <w:pPr>
              <w:widowControl w:val="0"/>
              <w:autoSpaceDE w:val="0"/>
              <w:autoSpaceDN w:val="0"/>
              <w:adjustRightInd w:val="0"/>
              <w:spacing w:after="120"/>
              <w:jc w:val="center"/>
              <w:rPr>
                <w:rFonts w:ascii="Times New Roman" w:hAnsi="Times New Roman" w:cs="Times New Roman"/>
                <w:sz w:val="22"/>
                <w:szCs w:val="22"/>
              </w:rPr>
            </w:pPr>
            <w:r w:rsidRPr="00CD17DB">
              <w:rPr>
                <w:rFonts w:ascii="Times New Roman" w:hAnsi="Times New Roman" w:cs="Times New Roman"/>
                <w:sz w:val="22"/>
                <w:szCs w:val="22"/>
              </w:rPr>
              <w:t>ЗА</w:t>
            </w:r>
          </w:p>
        </w:tc>
        <w:tc>
          <w:tcPr>
            <w:tcW w:w="3115" w:type="dxa"/>
          </w:tcPr>
          <w:p w14:paraId="47943C34" w14:textId="77777777" w:rsidR="00937079" w:rsidRPr="00CD17DB" w:rsidRDefault="00937079" w:rsidP="00CC5E55">
            <w:pPr>
              <w:widowControl w:val="0"/>
              <w:autoSpaceDE w:val="0"/>
              <w:autoSpaceDN w:val="0"/>
              <w:adjustRightInd w:val="0"/>
              <w:spacing w:after="120"/>
              <w:jc w:val="center"/>
              <w:rPr>
                <w:rFonts w:ascii="Times New Roman" w:hAnsi="Times New Roman" w:cs="Times New Roman"/>
                <w:sz w:val="22"/>
                <w:szCs w:val="22"/>
              </w:rPr>
            </w:pPr>
            <w:r w:rsidRPr="00CD17DB">
              <w:rPr>
                <w:rFonts w:ascii="Times New Roman" w:hAnsi="Times New Roman" w:cs="Times New Roman"/>
                <w:sz w:val="22"/>
                <w:szCs w:val="22"/>
              </w:rPr>
              <w:t>ПРОТИВ</w:t>
            </w:r>
          </w:p>
        </w:tc>
        <w:tc>
          <w:tcPr>
            <w:tcW w:w="3115" w:type="dxa"/>
          </w:tcPr>
          <w:p w14:paraId="1CD67AB3" w14:textId="77777777" w:rsidR="00937079" w:rsidRPr="00CD17DB" w:rsidRDefault="00937079" w:rsidP="00CC5E55">
            <w:pPr>
              <w:widowControl w:val="0"/>
              <w:autoSpaceDE w:val="0"/>
              <w:autoSpaceDN w:val="0"/>
              <w:adjustRightInd w:val="0"/>
              <w:spacing w:after="120"/>
              <w:jc w:val="both"/>
              <w:rPr>
                <w:rFonts w:ascii="Times New Roman" w:hAnsi="Times New Roman" w:cs="Times New Roman"/>
                <w:sz w:val="22"/>
                <w:szCs w:val="22"/>
              </w:rPr>
            </w:pPr>
            <w:r w:rsidRPr="00CD17DB">
              <w:rPr>
                <w:rFonts w:ascii="Times New Roman" w:hAnsi="Times New Roman" w:cs="Times New Roman"/>
                <w:sz w:val="22"/>
                <w:szCs w:val="22"/>
              </w:rPr>
              <w:t>ВОЗДЕРЖАЛСЯ</w:t>
            </w:r>
          </w:p>
        </w:tc>
      </w:tr>
      <w:tr w:rsidR="00937079" w:rsidRPr="00CD17DB" w14:paraId="1E733C77" w14:textId="77777777" w:rsidTr="00CC5E55">
        <w:tc>
          <w:tcPr>
            <w:tcW w:w="3115" w:type="dxa"/>
          </w:tcPr>
          <w:p w14:paraId="58872228" w14:textId="77777777" w:rsidR="00937079" w:rsidRPr="00CD17DB" w:rsidRDefault="00937079" w:rsidP="00CC5E55">
            <w:pPr>
              <w:widowControl w:val="0"/>
              <w:autoSpaceDE w:val="0"/>
              <w:autoSpaceDN w:val="0"/>
              <w:adjustRightInd w:val="0"/>
              <w:spacing w:after="120"/>
              <w:jc w:val="center"/>
              <w:rPr>
                <w:rFonts w:ascii="Times New Roman" w:hAnsi="Times New Roman" w:cs="Times New Roman"/>
                <w:sz w:val="22"/>
                <w:szCs w:val="22"/>
              </w:rPr>
            </w:pPr>
            <w:r>
              <w:rPr>
                <w:rFonts w:ascii="Times New Roman" w:hAnsi="Times New Roman" w:cs="Times New Roman"/>
                <w:sz w:val="22"/>
                <w:szCs w:val="22"/>
              </w:rPr>
              <w:t>10585,78</w:t>
            </w:r>
          </w:p>
        </w:tc>
        <w:tc>
          <w:tcPr>
            <w:tcW w:w="3115" w:type="dxa"/>
          </w:tcPr>
          <w:p w14:paraId="5336325F" w14:textId="77777777" w:rsidR="00937079" w:rsidRPr="00CD17DB" w:rsidRDefault="00937079" w:rsidP="00CC5E55">
            <w:pPr>
              <w:widowControl w:val="0"/>
              <w:autoSpaceDE w:val="0"/>
              <w:autoSpaceDN w:val="0"/>
              <w:adjustRightInd w:val="0"/>
              <w:spacing w:after="120"/>
              <w:jc w:val="center"/>
              <w:rPr>
                <w:rFonts w:ascii="Times New Roman" w:hAnsi="Times New Roman" w:cs="Times New Roman"/>
                <w:sz w:val="22"/>
                <w:szCs w:val="22"/>
              </w:rPr>
            </w:pPr>
            <w:r>
              <w:rPr>
                <w:rFonts w:ascii="Times New Roman" w:hAnsi="Times New Roman" w:cs="Times New Roman"/>
                <w:sz w:val="22"/>
                <w:szCs w:val="22"/>
              </w:rPr>
              <w:t>137</w:t>
            </w:r>
          </w:p>
        </w:tc>
        <w:tc>
          <w:tcPr>
            <w:tcW w:w="3115" w:type="dxa"/>
          </w:tcPr>
          <w:p w14:paraId="6137382F" w14:textId="77777777" w:rsidR="00937079" w:rsidRPr="00CD17DB" w:rsidRDefault="00937079" w:rsidP="00CC5E55">
            <w:pPr>
              <w:widowControl w:val="0"/>
              <w:autoSpaceDE w:val="0"/>
              <w:autoSpaceDN w:val="0"/>
              <w:adjustRightInd w:val="0"/>
              <w:spacing w:after="120"/>
              <w:jc w:val="center"/>
              <w:rPr>
                <w:rFonts w:ascii="Times New Roman" w:hAnsi="Times New Roman" w:cs="Times New Roman"/>
                <w:sz w:val="22"/>
                <w:szCs w:val="22"/>
              </w:rPr>
            </w:pPr>
            <w:r>
              <w:rPr>
                <w:rFonts w:ascii="Times New Roman" w:hAnsi="Times New Roman" w:cs="Times New Roman"/>
                <w:sz w:val="22"/>
                <w:szCs w:val="22"/>
              </w:rPr>
              <w:t>34,63</w:t>
            </w:r>
          </w:p>
        </w:tc>
      </w:tr>
    </w:tbl>
    <w:p w14:paraId="45E36F75" w14:textId="77777777" w:rsidR="00937079" w:rsidRPr="00E459D9" w:rsidRDefault="00937079" w:rsidP="00937079">
      <w:pPr>
        <w:widowControl w:val="0"/>
        <w:autoSpaceDE w:val="0"/>
        <w:autoSpaceDN w:val="0"/>
        <w:adjustRightInd w:val="0"/>
        <w:spacing w:after="120"/>
        <w:ind w:left="-142"/>
        <w:jc w:val="both"/>
        <w:rPr>
          <w:rFonts w:ascii="Times New Roman" w:hAnsi="Times New Roman" w:cs="Times New Roman"/>
          <w:b/>
          <w:bCs/>
          <w:sz w:val="22"/>
          <w:szCs w:val="22"/>
        </w:rPr>
      </w:pPr>
      <w:r>
        <w:rPr>
          <w:rFonts w:ascii="Times New Roman" w:hAnsi="Times New Roman" w:cs="Times New Roman"/>
          <w:b/>
          <w:bCs/>
          <w:sz w:val="22"/>
          <w:szCs w:val="22"/>
        </w:rPr>
        <w:t>Решение принято 98,71%</w:t>
      </w:r>
      <w:r>
        <w:rPr>
          <w:rFonts w:ascii="Times New Roman" w:hAnsi="Times New Roman" w:cs="Times New Roman"/>
          <w:b/>
          <w:bCs/>
          <w:sz w:val="22"/>
          <w:szCs w:val="22"/>
        </w:rPr>
        <w:tab/>
      </w:r>
      <w:r>
        <w:rPr>
          <w:rFonts w:ascii="Times New Roman" w:hAnsi="Times New Roman" w:cs="Times New Roman"/>
          <w:b/>
          <w:bCs/>
          <w:sz w:val="22"/>
          <w:szCs w:val="22"/>
        </w:rPr>
        <w:tab/>
      </w:r>
      <w:r>
        <w:rPr>
          <w:rFonts w:ascii="Times New Roman" w:hAnsi="Times New Roman" w:cs="Times New Roman"/>
          <w:b/>
          <w:bCs/>
          <w:sz w:val="22"/>
          <w:szCs w:val="22"/>
        </w:rPr>
        <w:tab/>
      </w:r>
      <w:r>
        <w:rPr>
          <w:rFonts w:ascii="Times New Roman" w:hAnsi="Times New Roman" w:cs="Times New Roman"/>
          <w:b/>
          <w:bCs/>
          <w:sz w:val="22"/>
          <w:szCs w:val="22"/>
        </w:rPr>
        <w:tab/>
        <w:t>1,29%</w:t>
      </w:r>
      <w:r>
        <w:rPr>
          <w:rFonts w:ascii="Times New Roman" w:hAnsi="Times New Roman" w:cs="Times New Roman"/>
          <w:b/>
          <w:bCs/>
          <w:sz w:val="22"/>
          <w:szCs w:val="22"/>
        </w:rPr>
        <w:tab/>
      </w:r>
      <w:r>
        <w:rPr>
          <w:rFonts w:ascii="Times New Roman" w:hAnsi="Times New Roman" w:cs="Times New Roman"/>
          <w:b/>
          <w:bCs/>
          <w:sz w:val="22"/>
          <w:szCs w:val="22"/>
        </w:rPr>
        <w:tab/>
      </w:r>
      <w:r>
        <w:rPr>
          <w:rFonts w:ascii="Times New Roman" w:hAnsi="Times New Roman" w:cs="Times New Roman"/>
          <w:b/>
          <w:bCs/>
          <w:sz w:val="22"/>
          <w:szCs w:val="22"/>
        </w:rPr>
        <w:tab/>
      </w:r>
      <w:r>
        <w:rPr>
          <w:rFonts w:ascii="Times New Roman" w:hAnsi="Times New Roman" w:cs="Times New Roman"/>
          <w:b/>
          <w:bCs/>
          <w:sz w:val="22"/>
          <w:szCs w:val="22"/>
        </w:rPr>
        <w:tab/>
        <w:t>0,33%</w:t>
      </w:r>
    </w:p>
    <w:p w14:paraId="45639CF6" w14:textId="77777777" w:rsidR="001A0248" w:rsidRDefault="001A0248" w:rsidP="00937079">
      <w:pPr>
        <w:widowControl w:val="0"/>
        <w:autoSpaceDE w:val="0"/>
        <w:autoSpaceDN w:val="0"/>
        <w:adjustRightInd w:val="0"/>
        <w:spacing w:after="120" w:line="240" w:lineRule="auto"/>
        <w:jc w:val="both"/>
        <w:rPr>
          <w:rFonts w:ascii="Times New Roman" w:hAnsi="Times New Roman" w:cs="Times New Roman"/>
          <w:sz w:val="22"/>
          <w:szCs w:val="22"/>
        </w:rPr>
      </w:pPr>
    </w:p>
    <w:p w14:paraId="19895652" w14:textId="394684A2" w:rsidR="007347FF" w:rsidRPr="00CD17DB" w:rsidRDefault="007347FF" w:rsidP="000234F0">
      <w:pPr>
        <w:widowControl w:val="0"/>
        <w:autoSpaceDE w:val="0"/>
        <w:autoSpaceDN w:val="0"/>
        <w:adjustRightInd w:val="0"/>
        <w:spacing w:after="120" w:line="240" w:lineRule="auto"/>
        <w:ind w:left="-142"/>
        <w:jc w:val="both"/>
        <w:rPr>
          <w:rFonts w:ascii="Times New Roman" w:hAnsi="Times New Roman" w:cs="Times New Roman"/>
          <w:sz w:val="22"/>
          <w:szCs w:val="22"/>
        </w:rPr>
      </w:pPr>
      <w:r w:rsidRPr="00CD17DB">
        <w:rPr>
          <w:rFonts w:ascii="Times New Roman" w:hAnsi="Times New Roman" w:cs="Times New Roman"/>
          <w:sz w:val="22"/>
          <w:szCs w:val="22"/>
        </w:rPr>
        <w:t xml:space="preserve">Инициаторы общего собрания собственников </w:t>
      </w:r>
      <w:r w:rsidR="0004010D">
        <w:rPr>
          <w:rFonts w:ascii="Times New Roman" w:hAnsi="Times New Roman" w:cs="Times New Roman"/>
          <w:sz w:val="22"/>
          <w:szCs w:val="22"/>
        </w:rPr>
        <w:t>«</w:t>
      </w:r>
      <w:r w:rsidR="007533D2">
        <w:rPr>
          <w:rFonts w:ascii="Times New Roman" w:hAnsi="Times New Roman" w:cs="Times New Roman"/>
          <w:sz w:val="22"/>
          <w:szCs w:val="22"/>
        </w:rPr>
        <w:t>Товарищества собственников жилья</w:t>
      </w:r>
      <w:r w:rsidR="00F2509D" w:rsidRPr="00CD17DB">
        <w:rPr>
          <w:rFonts w:ascii="Times New Roman" w:hAnsi="Times New Roman" w:cs="Times New Roman"/>
          <w:sz w:val="22"/>
          <w:szCs w:val="22"/>
        </w:rPr>
        <w:t xml:space="preserve"> </w:t>
      </w:r>
      <w:r w:rsidRPr="00CD17DB">
        <w:rPr>
          <w:rFonts w:ascii="Times New Roman" w:hAnsi="Times New Roman" w:cs="Times New Roman"/>
          <w:sz w:val="22"/>
          <w:szCs w:val="22"/>
        </w:rPr>
        <w:t>Рависсант-3</w:t>
      </w:r>
      <w:r w:rsidR="007533D2">
        <w:rPr>
          <w:rFonts w:ascii="Times New Roman" w:hAnsi="Times New Roman" w:cs="Times New Roman"/>
          <w:sz w:val="22"/>
          <w:szCs w:val="22"/>
        </w:rPr>
        <w:t>»</w:t>
      </w:r>
      <w:r w:rsidR="00F22BA5">
        <w:rPr>
          <w:rFonts w:ascii="Times New Roman" w:hAnsi="Times New Roman" w:cs="Times New Roman"/>
          <w:sz w:val="22"/>
          <w:szCs w:val="22"/>
        </w:rPr>
        <w:t>, проводившие подсчет голосов</w:t>
      </w:r>
      <w:r w:rsidR="007F5E04" w:rsidRPr="00CD17DB">
        <w:rPr>
          <w:rFonts w:ascii="Times New Roman" w:hAnsi="Times New Roman" w:cs="Times New Roman"/>
          <w:sz w:val="22"/>
          <w:szCs w:val="22"/>
        </w:rPr>
        <w:t>:</w:t>
      </w:r>
    </w:p>
    <w:p w14:paraId="5C95DDE4" w14:textId="26A36087" w:rsidR="00307CD0" w:rsidRDefault="00307CD0" w:rsidP="000234F0">
      <w:pPr>
        <w:widowControl w:val="0"/>
        <w:autoSpaceDE w:val="0"/>
        <w:autoSpaceDN w:val="0"/>
        <w:adjustRightInd w:val="0"/>
        <w:spacing w:after="120" w:line="240" w:lineRule="auto"/>
        <w:ind w:left="-142"/>
        <w:jc w:val="both"/>
        <w:rPr>
          <w:rFonts w:ascii="Times New Roman" w:hAnsi="Times New Roman" w:cs="Times New Roman"/>
          <w:sz w:val="22"/>
          <w:szCs w:val="22"/>
        </w:rPr>
      </w:pP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sidR="0004010D">
        <w:rPr>
          <w:rFonts w:ascii="Times New Roman" w:hAnsi="Times New Roman" w:cs="Times New Roman"/>
          <w:sz w:val="22"/>
          <w:szCs w:val="22"/>
        </w:rPr>
        <w:tab/>
      </w:r>
      <w:r w:rsidR="0004010D">
        <w:rPr>
          <w:rFonts w:ascii="Times New Roman" w:hAnsi="Times New Roman" w:cs="Times New Roman"/>
          <w:sz w:val="22"/>
          <w:szCs w:val="22"/>
        </w:rPr>
        <w:tab/>
      </w:r>
      <w:r w:rsidR="0004010D">
        <w:rPr>
          <w:rFonts w:ascii="Times New Roman" w:hAnsi="Times New Roman" w:cs="Times New Roman"/>
          <w:sz w:val="22"/>
          <w:szCs w:val="22"/>
        </w:rPr>
        <w:tab/>
      </w:r>
    </w:p>
    <w:p w14:paraId="472D6D4B" w14:textId="5E72BE14" w:rsidR="0004010D" w:rsidRDefault="0004010D" w:rsidP="00307CD0">
      <w:pPr>
        <w:widowControl w:val="0"/>
        <w:autoSpaceDE w:val="0"/>
        <w:autoSpaceDN w:val="0"/>
        <w:adjustRightInd w:val="0"/>
        <w:spacing w:after="120" w:line="240" w:lineRule="auto"/>
        <w:ind w:left="2690" w:firstLine="850"/>
        <w:jc w:val="both"/>
        <w:rPr>
          <w:rFonts w:ascii="Times New Roman" w:hAnsi="Times New Roman" w:cs="Times New Roman"/>
          <w:sz w:val="22"/>
          <w:szCs w:val="22"/>
        </w:rPr>
      </w:pPr>
      <w:r>
        <w:rPr>
          <w:rFonts w:ascii="Times New Roman" w:hAnsi="Times New Roman" w:cs="Times New Roman"/>
          <w:sz w:val="22"/>
          <w:szCs w:val="22"/>
        </w:rPr>
        <w:t>Мельников Владислав Владимирович</w:t>
      </w:r>
    </w:p>
    <w:p w14:paraId="6A7307D5" w14:textId="5A007083" w:rsidR="00307CD0" w:rsidRPr="00CD17DB" w:rsidRDefault="00307CD0" w:rsidP="00307CD0">
      <w:pPr>
        <w:widowControl w:val="0"/>
        <w:autoSpaceDE w:val="0"/>
        <w:autoSpaceDN w:val="0"/>
        <w:adjustRightInd w:val="0"/>
        <w:spacing w:after="120" w:line="240" w:lineRule="auto"/>
        <w:ind w:left="2690" w:firstLine="850"/>
        <w:jc w:val="both"/>
        <w:rPr>
          <w:rFonts w:ascii="Times New Roman" w:hAnsi="Times New Roman" w:cs="Times New Roman"/>
          <w:sz w:val="22"/>
          <w:szCs w:val="22"/>
        </w:rPr>
      </w:pPr>
      <w:proofErr w:type="spellStart"/>
      <w:r w:rsidRPr="00CD17DB">
        <w:rPr>
          <w:rFonts w:ascii="Times New Roman" w:hAnsi="Times New Roman" w:cs="Times New Roman"/>
          <w:sz w:val="22"/>
          <w:szCs w:val="22"/>
        </w:rPr>
        <w:t>Ровайн</w:t>
      </w:r>
      <w:proofErr w:type="spellEnd"/>
      <w:r w:rsidRPr="00CD17DB">
        <w:rPr>
          <w:rFonts w:ascii="Times New Roman" w:hAnsi="Times New Roman" w:cs="Times New Roman"/>
          <w:sz w:val="22"/>
          <w:szCs w:val="22"/>
        </w:rPr>
        <w:t xml:space="preserve"> Виктория Леонидовна</w:t>
      </w:r>
    </w:p>
    <w:p w14:paraId="704376F3" w14:textId="77777777" w:rsidR="00937079" w:rsidRDefault="00307CD0" w:rsidP="000234F0">
      <w:pPr>
        <w:widowControl w:val="0"/>
        <w:autoSpaceDE w:val="0"/>
        <w:autoSpaceDN w:val="0"/>
        <w:adjustRightInd w:val="0"/>
        <w:spacing w:after="120" w:line="240" w:lineRule="auto"/>
        <w:ind w:left="-142"/>
        <w:jc w:val="both"/>
        <w:rPr>
          <w:rFonts w:ascii="Times New Roman" w:hAnsi="Times New Roman" w:cs="Times New Roman"/>
          <w:sz w:val="22"/>
          <w:szCs w:val="22"/>
        </w:rPr>
      </w:pP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sidR="007F5E04" w:rsidRPr="00CD17DB">
        <w:rPr>
          <w:rFonts w:ascii="Times New Roman" w:hAnsi="Times New Roman" w:cs="Times New Roman"/>
          <w:sz w:val="22"/>
          <w:szCs w:val="22"/>
        </w:rPr>
        <w:tab/>
      </w:r>
      <w:r w:rsidR="007F5E04" w:rsidRPr="00CD17DB">
        <w:rPr>
          <w:rFonts w:ascii="Times New Roman" w:hAnsi="Times New Roman" w:cs="Times New Roman"/>
          <w:sz w:val="22"/>
          <w:szCs w:val="22"/>
        </w:rPr>
        <w:tab/>
      </w:r>
      <w:r w:rsidR="007F5E04" w:rsidRPr="00CD17DB">
        <w:rPr>
          <w:rFonts w:ascii="Times New Roman" w:hAnsi="Times New Roman" w:cs="Times New Roman"/>
          <w:sz w:val="22"/>
          <w:szCs w:val="22"/>
        </w:rPr>
        <w:tab/>
        <w:t>Родин Анатолий Евгеньевич</w:t>
      </w:r>
    </w:p>
    <w:p w14:paraId="00CA7CFC" w14:textId="230FDB1F" w:rsidR="00FB0FDB" w:rsidRPr="00CD17DB" w:rsidRDefault="00937079" w:rsidP="00937079">
      <w:pPr>
        <w:widowControl w:val="0"/>
        <w:autoSpaceDE w:val="0"/>
        <w:autoSpaceDN w:val="0"/>
        <w:adjustRightInd w:val="0"/>
        <w:spacing w:after="120" w:line="240" w:lineRule="auto"/>
        <w:ind w:left="2690" w:firstLine="850"/>
        <w:jc w:val="both"/>
        <w:rPr>
          <w:rFonts w:ascii="Times New Roman" w:hAnsi="Times New Roman" w:cs="Times New Roman"/>
          <w:sz w:val="22"/>
          <w:szCs w:val="22"/>
        </w:rPr>
      </w:pPr>
      <w:r>
        <w:rPr>
          <w:rFonts w:ascii="Times New Roman" w:hAnsi="Times New Roman" w:cs="Times New Roman"/>
          <w:sz w:val="22"/>
          <w:szCs w:val="22"/>
        </w:rPr>
        <w:t>Сюткин Андрей Николаевич</w:t>
      </w:r>
      <w:r w:rsidR="00307CD0">
        <w:rPr>
          <w:rFonts w:ascii="Times New Roman" w:hAnsi="Times New Roman" w:cs="Times New Roman"/>
          <w:sz w:val="22"/>
          <w:szCs w:val="22"/>
        </w:rPr>
        <w:tab/>
      </w:r>
      <w:r w:rsidR="00FB0FDB" w:rsidRPr="00CD17DB">
        <w:rPr>
          <w:rFonts w:ascii="Times New Roman" w:hAnsi="Times New Roman" w:cs="Times New Roman"/>
          <w:sz w:val="22"/>
          <w:szCs w:val="22"/>
        </w:rPr>
        <w:tab/>
      </w:r>
    </w:p>
    <w:sectPr w:rsidR="00FB0FDB" w:rsidRPr="00CD17D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1220CF"/>
    <w:multiLevelType w:val="hybridMultilevel"/>
    <w:tmpl w:val="3F88ACAA"/>
    <w:lvl w:ilvl="0" w:tplc="7FB6E972">
      <w:start w:val="9"/>
      <w:numFmt w:val="decimal"/>
      <w:lvlText w:val="%1."/>
      <w:lvlJc w:val="left"/>
      <w:pPr>
        <w:ind w:left="1854" w:hanging="360"/>
      </w:pPr>
      <w:rPr>
        <w:rFonts w:hint="default"/>
      </w:rPr>
    </w:lvl>
    <w:lvl w:ilvl="1" w:tplc="04190019" w:tentative="1">
      <w:start w:val="1"/>
      <w:numFmt w:val="lowerLetter"/>
      <w:lvlText w:val="%2."/>
      <w:lvlJc w:val="left"/>
      <w:pPr>
        <w:ind w:left="2574" w:hanging="360"/>
      </w:pPr>
    </w:lvl>
    <w:lvl w:ilvl="2" w:tplc="0419001B" w:tentative="1">
      <w:start w:val="1"/>
      <w:numFmt w:val="lowerRoman"/>
      <w:lvlText w:val="%3."/>
      <w:lvlJc w:val="right"/>
      <w:pPr>
        <w:ind w:left="3294" w:hanging="180"/>
      </w:pPr>
    </w:lvl>
    <w:lvl w:ilvl="3" w:tplc="0419000F" w:tentative="1">
      <w:start w:val="1"/>
      <w:numFmt w:val="decimal"/>
      <w:lvlText w:val="%4."/>
      <w:lvlJc w:val="left"/>
      <w:pPr>
        <w:ind w:left="4014" w:hanging="360"/>
      </w:pPr>
    </w:lvl>
    <w:lvl w:ilvl="4" w:tplc="04190019" w:tentative="1">
      <w:start w:val="1"/>
      <w:numFmt w:val="lowerLetter"/>
      <w:lvlText w:val="%5."/>
      <w:lvlJc w:val="left"/>
      <w:pPr>
        <w:ind w:left="4734" w:hanging="360"/>
      </w:pPr>
    </w:lvl>
    <w:lvl w:ilvl="5" w:tplc="0419001B" w:tentative="1">
      <w:start w:val="1"/>
      <w:numFmt w:val="lowerRoman"/>
      <w:lvlText w:val="%6."/>
      <w:lvlJc w:val="right"/>
      <w:pPr>
        <w:ind w:left="5454" w:hanging="180"/>
      </w:pPr>
    </w:lvl>
    <w:lvl w:ilvl="6" w:tplc="0419000F" w:tentative="1">
      <w:start w:val="1"/>
      <w:numFmt w:val="decimal"/>
      <w:lvlText w:val="%7."/>
      <w:lvlJc w:val="left"/>
      <w:pPr>
        <w:ind w:left="6174" w:hanging="360"/>
      </w:pPr>
    </w:lvl>
    <w:lvl w:ilvl="7" w:tplc="04190019" w:tentative="1">
      <w:start w:val="1"/>
      <w:numFmt w:val="lowerLetter"/>
      <w:lvlText w:val="%8."/>
      <w:lvlJc w:val="left"/>
      <w:pPr>
        <w:ind w:left="6894" w:hanging="360"/>
      </w:pPr>
    </w:lvl>
    <w:lvl w:ilvl="8" w:tplc="0419001B" w:tentative="1">
      <w:start w:val="1"/>
      <w:numFmt w:val="lowerRoman"/>
      <w:lvlText w:val="%9."/>
      <w:lvlJc w:val="right"/>
      <w:pPr>
        <w:ind w:left="7614" w:hanging="180"/>
      </w:pPr>
    </w:lvl>
  </w:abstractNum>
  <w:abstractNum w:abstractNumId="1" w15:restartNumberingAfterBreak="0">
    <w:nsid w:val="1877533C"/>
    <w:multiLevelType w:val="hybridMultilevel"/>
    <w:tmpl w:val="4EDE2672"/>
    <w:lvl w:ilvl="0" w:tplc="1BF02120">
      <w:start w:val="10"/>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15:restartNumberingAfterBreak="0">
    <w:nsid w:val="453C5236"/>
    <w:multiLevelType w:val="hybridMultilevel"/>
    <w:tmpl w:val="A978E48E"/>
    <w:lvl w:ilvl="0" w:tplc="6CCAEDBA">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59C35E10"/>
    <w:multiLevelType w:val="hybridMultilevel"/>
    <w:tmpl w:val="4B00A07A"/>
    <w:lvl w:ilvl="0" w:tplc="C08AF038">
      <w:start w:val="1"/>
      <w:numFmt w:val="decimal"/>
      <w:lvlText w:val="%1."/>
      <w:lvlJc w:val="left"/>
      <w:pPr>
        <w:ind w:left="1494"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16cid:durableId="518665104">
    <w:abstractNumId w:val="3"/>
  </w:num>
  <w:num w:numId="2" w16cid:durableId="311913860">
    <w:abstractNumId w:val="0"/>
  </w:num>
  <w:num w:numId="3" w16cid:durableId="131681228">
    <w:abstractNumId w:val="1"/>
  </w:num>
  <w:num w:numId="4" w16cid:durableId="55662421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4608"/>
    <w:rsid w:val="00004FF4"/>
    <w:rsid w:val="0000625D"/>
    <w:rsid w:val="000116F0"/>
    <w:rsid w:val="00012954"/>
    <w:rsid w:val="000232D4"/>
    <w:rsid w:val="000234F0"/>
    <w:rsid w:val="0002383E"/>
    <w:rsid w:val="00033999"/>
    <w:rsid w:val="0004010D"/>
    <w:rsid w:val="000422E1"/>
    <w:rsid w:val="000466C7"/>
    <w:rsid w:val="000548B3"/>
    <w:rsid w:val="000549F2"/>
    <w:rsid w:val="0006200C"/>
    <w:rsid w:val="000C03ED"/>
    <w:rsid w:val="000C5DD2"/>
    <w:rsid w:val="000D1F51"/>
    <w:rsid w:val="000D533A"/>
    <w:rsid w:val="000E195B"/>
    <w:rsid w:val="000E57AD"/>
    <w:rsid w:val="000F0783"/>
    <w:rsid w:val="000F4CDF"/>
    <w:rsid w:val="00101D18"/>
    <w:rsid w:val="00105010"/>
    <w:rsid w:val="0011505D"/>
    <w:rsid w:val="00123D9C"/>
    <w:rsid w:val="00134407"/>
    <w:rsid w:val="00136245"/>
    <w:rsid w:val="00180C6E"/>
    <w:rsid w:val="00192F3C"/>
    <w:rsid w:val="001A0248"/>
    <w:rsid w:val="001A217F"/>
    <w:rsid w:val="001B400D"/>
    <w:rsid w:val="001B56D5"/>
    <w:rsid w:val="001C437D"/>
    <w:rsid w:val="001F1A1D"/>
    <w:rsid w:val="001F507D"/>
    <w:rsid w:val="00201493"/>
    <w:rsid w:val="00202449"/>
    <w:rsid w:val="00202679"/>
    <w:rsid w:val="00203E96"/>
    <w:rsid w:val="00205A4F"/>
    <w:rsid w:val="002337C7"/>
    <w:rsid w:val="00280709"/>
    <w:rsid w:val="00282548"/>
    <w:rsid w:val="00282CDA"/>
    <w:rsid w:val="00284269"/>
    <w:rsid w:val="00284DAC"/>
    <w:rsid w:val="002A7CC4"/>
    <w:rsid w:val="002B15CD"/>
    <w:rsid w:val="002C54A0"/>
    <w:rsid w:val="002C744B"/>
    <w:rsid w:val="002D60B6"/>
    <w:rsid w:val="002E34D7"/>
    <w:rsid w:val="002E790A"/>
    <w:rsid w:val="002E7A29"/>
    <w:rsid w:val="002F1620"/>
    <w:rsid w:val="002F18B9"/>
    <w:rsid w:val="002F26BC"/>
    <w:rsid w:val="002F48ED"/>
    <w:rsid w:val="00307CD0"/>
    <w:rsid w:val="00317DD8"/>
    <w:rsid w:val="00321A1C"/>
    <w:rsid w:val="003232A0"/>
    <w:rsid w:val="003660C6"/>
    <w:rsid w:val="00385796"/>
    <w:rsid w:val="003932F0"/>
    <w:rsid w:val="00394A48"/>
    <w:rsid w:val="003B5856"/>
    <w:rsid w:val="003C10F6"/>
    <w:rsid w:val="003C4688"/>
    <w:rsid w:val="003E4583"/>
    <w:rsid w:val="003F302C"/>
    <w:rsid w:val="004008EA"/>
    <w:rsid w:val="00406474"/>
    <w:rsid w:val="00426A3D"/>
    <w:rsid w:val="004530F0"/>
    <w:rsid w:val="00472CB4"/>
    <w:rsid w:val="00474C9A"/>
    <w:rsid w:val="00486DCF"/>
    <w:rsid w:val="0049014C"/>
    <w:rsid w:val="00491F8C"/>
    <w:rsid w:val="00492D8F"/>
    <w:rsid w:val="004958BD"/>
    <w:rsid w:val="00496B1E"/>
    <w:rsid w:val="004A022C"/>
    <w:rsid w:val="004A15DE"/>
    <w:rsid w:val="004A30D8"/>
    <w:rsid w:val="004A4EB5"/>
    <w:rsid w:val="004B0546"/>
    <w:rsid w:val="004B3CEF"/>
    <w:rsid w:val="004C365A"/>
    <w:rsid w:val="004C7ABE"/>
    <w:rsid w:val="004D04A1"/>
    <w:rsid w:val="004D245D"/>
    <w:rsid w:val="004E1B4F"/>
    <w:rsid w:val="004E208A"/>
    <w:rsid w:val="004E27AE"/>
    <w:rsid w:val="004E7703"/>
    <w:rsid w:val="004F1006"/>
    <w:rsid w:val="004F632F"/>
    <w:rsid w:val="00512792"/>
    <w:rsid w:val="00562265"/>
    <w:rsid w:val="00562BD2"/>
    <w:rsid w:val="00562DBB"/>
    <w:rsid w:val="00562E5D"/>
    <w:rsid w:val="005842BE"/>
    <w:rsid w:val="005B06B9"/>
    <w:rsid w:val="005B2C3D"/>
    <w:rsid w:val="005B7D83"/>
    <w:rsid w:val="005C3A54"/>
    <w:rsid w:val="005C6A16"/>
    <w:rsid w:val="005D48DD"/>
    <w:rsid w:val="005D5B4D"/>
    <w:rsid w:val="005D76D7"/>
    <w:rsid w:val="005E07EA"/>
    <w:rsid w:val="005E0FCA"/>
    <w:rsid w:val="005E4608"/>
    <w:rsid w:val="005E5CBE"/>
    <w:rsid w:val="0061136C"/>
    <w:rsid w:val="00615C39"/>
    <w:rsid w:val="006269D2"/>
    <w:rsid w:val="00626A57"/>
    <w:rsid w:val="00652978"/>
    <w:rsid w:val="00664628"/>
    <w:rsid w:val="00665C65"/>
    <w:rsid w:val="006771C4"/>
    <w:rsid w:val="006847AE"/>
    <w:rsid w:val="0069163F"/>
    <w:rsid w:val="00691C88"/>
    <w:rsid w:val="006A21FD"/>
    <w:rsid w:val="006B0712"/>
    <w:rsid w:val="006B3263"/>
    <w:rsid w:val="006C13BE"/>
    <w:rsid w:val="006C5574"/>
    <w:rsid w:val="006E1556"/>
    <w:rsid w:val="00701CCB"/>
    <w:rsid w:val="00703451"/>
    <w:rsid w:val="0070419E"/>
    <w:rsid w:val="00705712"/>
    <w:rsid w:val="00705FE5"/>
    <w:rsid w:val="007079FC"/>
    <w:rsid w:val="00710208"/>
    <w:rsid w:val="00716BAA"/>
    <w:rsid w:val="00731532"/>
    <w:rsid w:val="00733E5F"/>
    <w:rsid w:val="007347FF"/>
    <w:rsid w:val="00735C9D"/>
    <w:rsid w:val="00744594"/>
    <w:rsid w:val="00751B76"/>
    <w:rsid w:val="007533D2"/>
    <w:rsid w:val="00783A73"/>
    <w:rsid w:val="007845B2"/>
    <w:rsid w:val="00790348"/>
    <w:rsid w:val="007A32E5"/>
    <w:rsid w:val="007B29D8"/>
    <w:rsid w:val="007B4A31"/>
    <w:rsid w:val="007C12E4"/>
    <w:rsid w:val="007C41BC"/>
    <w:rsid w:val="007D2A5D"/>
    <w:rsid w:val="007E15B0"/>
    <w:rsid w:val="007E733E"/>
    <w:rsid w:val="007F5E04"/>
    <w:rsid w:val="00805CC6"/>
    <w:rsid w:val="0081407F"/>
    <w:rsid w:val="00814CC1"/>
    <w:rsid w:val="008178CC"/>
    <w:rsid w:val="0083103B"/>
    <w:rsid w:val="00837001"/>
    <w:rsid w:val="00853401"/>
    <w:rsid w:val="00855772"/>
    <w:rsid w:val="00874242"/>
    <w:rsid w:val="008838B5"/>
    <w:rsid w:val="008867B2"/>
    <w:rsid w:val="008B7314"/>
    <w:rsid w:val="008D0B1A"/>
    <w:rsid w:val="008E38E7"/>
    <w:rsid w:val="008F1473"/>
    <w:rsid w:val="008F2C3C"/>
    <w:rsid w:val="008F581B"/>
    <w:rsid w:val="00924514"/>
    <w:rsid w:val="00933FC6"/>
    <w:rsid w:val="00937079"/>
    <w:rsid w:val="00944678"/>
    <w:rsid w:val="00953837"/>
    <w:rsid w:val="0096143C"/>
    <w:rsid w:val="00962CFD"/>
    <w:rsid w:val="00966D27"/>
    <w:rsid w:val="00993A5B"/>
    <w:rsid w:val="009960D9"/>
    <w:rsid w:val="009C3007"/>
    <w:rsid w:val="009C49AA"/>
    <w:rsid w:val="009C4F01"/>
    <w:rsid w:val="009E1EF1"/>
    <w:rsid w:val="009F5D7D"/>
    <w:rsid w:val="009F7B52"/>
    <w:rsid w:val="00A24643"/>
    <w:rsid w:val="00A320F4"/>
    <w:rsid w:val="00A32B12"/>
    <w:rsid w:val="00A351B1"/>
    <w:rsid w:val="00A42814"/>
    <w:rsid w:val="00A60065"/>
    <w:rsid w:val="00A602F2"/>
    <w:rsid w:val="00A6191D"/>
    <w:rsid w:val="00A843BA"/>
    <w:rsid w:val="00AA381F"/>
    <w:rsid w:val="00AB46B1"/>
    <w:rsid w:val="00AB4889"/>
    <w:rsid w:val="00AE576C"/>
    <w:rsid w:val="00B0276F"/>
    <w:rsid w:val="00B105B2"/>
    <w:rsid w:val="00B2473A"/>
    <w:rsid w:val="00B32D4D"/>
    <w:rsid w:val="00B53606"/>
    <w:rsid w:val="00B61BF6"/>
    <w:rsid w:val="00B63DE9"/>
    <w:rsid w:val="00B87426"/>
    <w:rsid w:val="00B87893"/>
    <w:rsid w:val="00B9128C"/>
    <w:rsid w:val="00BE1D4A"/>
    <w:rsid w:val="00BF1245"/>
    <w:rsid w:val="00C04872"/>
    <w:rsid w:val="00C11BF9"/>
    <w:rsid w:val="00C12792"/>
    <w:rsid w:val="00C4195D"/>
    <w:rsid w:val="00C42122"/>
    <w:rsid w:val="00C513B6"/>
    <w:rsid w:val="00CA0944"/>
    <w:rsid w:val="00CA5962"/>
    <w:rsid w:val="00CC14A0"/>
    <w:rsid w:val="00CC4391"/>
    <w:rsid w:val="00CD08CD"/>
    <w:rsid w:val="00CD17DB"/>
    <w:rsid w:val="00CE3539"/>
    <w:rsid w:val="00D01D70"/>
    <w:rsid w:val="00D16EF6"/>
    <w:rsid w:val="00D24C54"/>
    <w:rsid w:val="00D45D95"/>
    <w:rsid w:val="00D50E5B"/>
    <w:rsid w:val="00D533A5"/>
    <w:rsid w:val="00D55A77"/>
    <w:rsid w:val="00D62A3A"/>
    <w:rsid w:val="00D81AAD"/>
    <w:rsid w:val="00D82F3D"/>
    <w:rsid w:val="00D83BE9"/>
    <w:rsid w:val="00D91B48"/>
    <w:rsid w:val="00D92B01"/>
    <w:rsid w:val="00DA5721"/>
    <w:rsid w:val="00DC2D93"/>
    <w:rsid w:val="00DE6E15"/>
    <w:rsid w:val="00DF1674"/>
    <w:rsid w:val="00E13217"/>
    <w:rsid w:val="00E15B4E"/>
    <w:rsid w:val="00E171C4"/>
    <w:rsid w:val="00E20679"/>
    <w:rsid w:val="00E22F8B"/>
    <w:rsid w:val="00E344EF"/>
    <w:rsid w:val="00E36D18"/>
    <w:rsid w:val="00E4027C"/>
    <w:rsid w:val="00E40950"/>
    <w:rsid w:val="00E50E11"/>
    <w:rsid w:val="00E61DB4"/>
    <w:rsid w:val="00E67BE5"/>
    <w:rsid w:val="00E7651E"/>
    <w:rsid w:val="00E81B06"/>
    <w:rsid w:val="00E96304"/>
    <w:rsid w:val="00EB0AAF"/>
    <w:rsid w:val="00EB2E48"/>
    <w:rsid w:val="00EB3076"/>
    <w:rsid w:val="00EC246D"/>
    <w:rsid w:val="00EC3065"/>
    <w:rsid w:val="00EC39FE"/>
    <w:rsid w:val="00ED1154"/>
    <w:rsid w:val="00ED4FE2"/>
    <w:rsid w:val="00EF4EB0"/>
    <w:rsid w:val="00EF6D51"/>
    <w:rsid w:val="00F04806"/>
    <w:rsid w:val="00F14A0D"/>
    <w:rsid w:val="00F161B6"/>
    <w:rsid w:val="00F22BA5"/>
    <w:rsid w:val="00F2509D"/>
    <w:rsid w:val="00F5751C"/>
    <w:rsid w:val="00F609ED"/>
    <w:rsid w:val="00F610E6"/>
    <w:rsid w:val="00F6151D"/>
    <w:rsid w:val="00F67028"/>
    <w:rsid w:val="00F7556E"/>
    <w:rsid w:val="00F9013F"/>
    <w:rsid w:val="00F913F7"/>
    <w:rsid w:val="00F919C0"/>
    <w:rsid w:val="00F95720"/>
    <w:rsid w:val="00FB0F9F"/>
    <w:rsid w:val="00FB0FDB"/>
    <w:rsid w:val="00FC137B"/>
    <w:rsid w:val="00FC3917"/>
    <w:rsid w:val="00FC5586"/>
    <w:rsid w:val="00FC6B0F"/>
    <w:rsid w:val="00FD1A5A"/>
    <w:rsid w:val="00FD21EC"/>
    <w:rsid w:val="00FD4139"/>
    <w:rsid w:val="00FD4166"/>
    <w:rsid w:val="00FD5569"/>
    <w:rsid w:val="00FD6B50"/>
    <w:rsid w:val="00FF301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9D9677"/>
  <w15:chartTrackingRefBased/>
  <w15:docId w15:val="{CDFFBC55-2AD5-44F0-AD45-3EF84F9FCF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5E460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5E460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5E4608"/>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5E4608"/>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5E4608"/>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5E4608"/>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5E4608"/>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5E4608"/>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5E4608"/>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E4608"/>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5E4608"/>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5E4608"/>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5E4608"/>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5E4608"/>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5E4608"/>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5E4608"/>
    <w:rPr>
      <w:rFonts w:eastAsiaTheme="majorEastAsia" w:cstheme="majorBidi"/>
      <w:color w:val="595959" w:themeColor="text1" w:themeTint="A6"/>
    </w:rPr>
  </w:style>
  <w:style w:type="character" w:customStyle="1" w:styleId="80">
    <w:name w:val="Заголовок 8 Знак"/>
    <w:basedOn w:val="a0"/>
    <w:link w:val="8"/>
    <w:uiPriority w:val="9"/>
    <w:semiHidden/>
    <w:rsid w:val="005E4608"/>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5E4608"/>
    <w:rPr>
      <w:rFonts w:eastAsiaTheme="majorEastAsia" w:cstheme="majorBidi"/>
      <w:color w:val="272727" w:themeColor="text1" w:themeTint="D8"/>
    </w:rPr>
  </w:style>
  <w:style w:type="paragraph" w:styleId="a3">
    <w:name w:val="Title"/>
    <w:basedOn w:val="a"/>
    <w:next w:val="a"/>
    <w:link w:val="a4"/>
    <w:uiPriority w:val="10"/>
    <w:qFormat/>
    <w:rsid w:val="005E460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5E4608"/>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5E4608"/>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5E4608"/>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5E4608"/>
    <w:pPr>
      <w:spacing w:before="160"/>
      <w:jc w:val="center"/>
    </w:pPr>
    <w:rPr>
      <w:i/>
      <w:iCs/>
      <w:color w:val="404040" w:themeColor="text1" w:themeTint="BF"/>
    </w:rPr>
  </w:style>
  <w:style w:type="character" w:customStyle="1" w:styleId="22">
    <w:name w:val="Цитата 2 Знак"/>
    <w:basedOn w:val="a0"/>
    <w:link w:val="21"/>
    <w:uiPriority w:val="29"/>
    <w:rsid w:val="005E4608"/>
    <w:rPr>
      <w:i/>
      <w:iCs/>
      <w:color w:val="404040" w:themeColor="text1" w:themeTint="BF"/>
    </w:rPr>
  </w:style>
  <w:style w:type="paragraph" w:styleId="a7">
    <w:name w:val="List Paragraph"/>
    <w:basedOn w:val="a"/>
    <w:uiPriority w:val="34"/>
    <w:qFormat/>
    <w:rsid w:val="005E4608"/>
    <w:pPr>
      <w:ind w:left="720"/>
      <w:contextualSpacing/>
    </w:pPr>
  </w:style>
  <w:style w:type="character" w:styleId="a8">
    <w:name w:val="Intense Emphasis"/>
    <w:basedOn w:val="a0"/>
    <w:uiPriority w:val="21"/>
    <w:qFormat/>
    <w:rsid w:val="005E4608"/>
    <w:rPr>
      <w:i/>
      <w:iCs/>
      <w:color w:val="2F5496" w:themeColor="accent1" w:themeShade="BF"/>
    </w:rPr>
  </w:style>
  <w:style w:type="paragraph" w:styleId="a9">
    <w:name w:val="Intense Quote"/>
    <w:basedOn w:val="a"/>
    <w:next w:val="a"/>
    <w:link w:val="aa"/>
    <w:uiPriority w:val="30"/>
    <w:qFormat/>
    <w:rsid w:val="005E460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5E4608"/>
    <w:rPr>
      <w:i/>
      <w:iCs/>
      <w:color w:val="2F5496" w:themeColor="accent1" w:themeShade="BF"/>
    </w:rPr>
  </w:style>
  <w:style w:type="character" w:styleId="ab">
    <w:name w:val="Intense Reference"/>
    <w:basedOn w:val="a0"/>
    <w:uiPriority w:val="32"/>
    <w:qFormat/>
    <w:rsid w:val="005E4608"/>
    <w:rPr>
      <w:b/>
      <w:bCs/>
      <w:smallCaps/>
      <w:color w:val="2F5496" w:themeColor="accent1" w:themeShade="BF"/>
      <w:spacing w:val="5"/>
    </w:rPr>
  </w:style>
  <w:style w:type="table" w:styleId="ac">
    <w:name w:val="Table Grid"/>
    <w:basedOn w:val="a1"/>
    <w:uiPriority w:val="39"/>
    <w:rsid w:val="00F913F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81</TotalTime>
  <Pages>2</Pages>
  <Words>496</Words>
  <Characters>2833</Characters>
  <Application>Microsoft Office Word</Application>
  <DocSecurity>0</DocSecurity>
  <Lines>23</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Galina Rodina</dc:creator>
  <cp:keywords/>
  <dc:description/>
  <cp:lastModifiedBy>kwik</cp:lastModifiedBy>
  <cp:revision>32</cp:revision>
  <dcterms:created xsi:type="dcterms:W3CDTF">2026-05-02T16:13:00Z</dcterms:created>
  <dcterms:modified xsi:type="dcterms:W3CDTF">2026-07-04T11:20:00Z</dcterms:modified>
</cp:coreProperties>
</file>